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FD890" w14:textId="77777777" w:rsidR="007A0790" w:rsidRDefault="007A0790" w:rsidP="007A0790">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bookmarkStart w:id="0" w:name="_Hlk493665515"/>
      <w:r>
        <w:rPr>
          <w:rFonts w:ascii="Times New Roman" w:eastAsia="Times New Roman" w:hAnsi="Times New Roman" w:cs="Times New Roman"/>
          <w:b/>
          <w:color w:val="000000"/>
          <w:sz w:val="24"/>
          <w:szCs w:val="24"/>
          <w:bdr w:val="none" w:sz="0" w:space="0" w:color="auto" w:frame="1"/>
        </w:rPr>
        <w:t>EXHIBIT A</w:t>
      </w:r>
    </w:p>
    <w:p w14:paraId="1E03E4E1" w14:textId="77777777" w:rsidR="007A0790" w:rsidRDefault="007A0790" w:rsidP="007A0790">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p>
    <w:p w14:paraId="16705A0B" w14:textId="77777777" w:rsidR="00CE1AD7" w:rsidRPr="007A0790" w:rsidRDefault="008105F1" w:rsidP="007A0790">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r w:rsidRPr="007A0790">
        <w:rPr>
          <w:rFonts w:ascii="Times New Roman" w:eastAsia="Times New Roman" w:hAnsi="Times New Roman" w:cs="Times New Roman"/>
          <w:b/>
          <w:color w:val="000000"/>
          <w:sz w:val="24"/>
          <w:szCs w:val="24"/>
          <w:bdr w:val="none" w:sz="0" w:space="0" w:color="auto" w:frame="1"/>
        </w:rPr>
        <w:t>Facility Rentals</w:t>
      </w:r>
    </w:p>
    <w:p w14:paraId="6F3B045A" w14:textId="77777777" w:rsidR="004E092A" w:rsidRPr="00DE1FF8" w:rsidRDefault="004E092A" w:rsidP="006927A5">
      <w:pPr>
        <w:pStyle w:val="ListParagraph"/>
        <w:spacing w:after="0" w:line="269" w:lineRule="atLeast"/>
        <w:jc w:val="both"/>
        <w:textAlignment w:val="baseline"/>
        <w:rPr>
          <w:rFonts w:ascii="Times New Roman" w:eastAsia="Times New Roman" w:hAnsi="Times New Roman" w:cs="Times New Roman"/>
          <w:color w:val="000000"/>
          <w:sz w:val="24"/>
          <w:szCs w:val="24"/>
          <w:bdr w:val="none" w:sz="0" w:space="0" w:color="auto" w:frame="1"/>
        </w:rPr>
      </w:pPr>
    </w:p>
    <w:p w14:paraId="4622DEEA" w14:textId="77777777" w:rsidR="004E092A" w:rsidRPr="00DE1FF8" w:rsidRDefault="006927A5" w:rsidP="00633DD9">
      <w:pPr>
        <w:spacing w:after="0" w:line="240" w:lineRule="auto"/>
        <w:jc w:val="both"/>
        <w:rPr>
          <w:rFonts w:ascii="Times New Roman" w:eastAsia="Times New Roman" w:hAnsi="Times New Roman" w:cs="Times New Roman"/>
          <w:sz w:val="24"/>
          <w:szCs w:val="24"/>
        </w:rPr>
      </w:pPr>
      <w:r w:rsidRPr="00DE1FF8">
        <w:rPr>
          <w:rFonts w:ascii="Times New Roman" w:eastAsia="Times New Roman" w:hAnsi="Times New Roman" w:cs="Times New Roman"/>
          <w:sz w:val="24"/>
          <w:szCs w:val="24"/>
        </w:rPr>
        <w:t>The following facility rental fees shall apply F</w:t>
      </w:r>
      <w:r w:rsidR="00E96541" w:rsidRPr="00DE1FF8">
        <w:rPr>
          <w:rFonts w:ascii="Times New Roman" w:eastAsia="Times New Roman" w:hAnsi="Times New Roman" w:cs="Times New Roman"/>
          <w:sz w:val="24"/>
          <w:szCs w:val="24"/>
        </w:rPr>
        <w:t>all through Spring (</w:t>
      </w:r>
      <w:r w:rsidR="008105F1" w:rsidRPr="00DE1FF8">
        <w:rPr>
          <w:rFonts w:ascii="Times New Roman" w:eastAsia="Times New Roman" w:hAnsi="Times New Roman" w:cs="Times New Roman"/>
          <w:sz w:val="24"/>
          <w:szCs w:val="24"/>
        </w:rPr>
        <w:t>September 1</w:t>
      </w:r>
      <w:r w:rsidR="008105F1" w:rsidRPr="00DE1FF8">
        <w:rPr>
          <w:rFonts w:ascii="Times New Roman" w:eastAsia="Times New Roman" w:hAnsi="Times New Roman" w:cs="Times New Roman"/>
          <w:sz w:val="24"/>
          <w:szCs w:val="24"/>
          <w:vertAlign w:val="superscript"/>
        </w:rPr>
        <w:t>st</w:t>
      </w:r>
      <w:r w:rsidR="00465185" w:rsidRPr="00DE1FF8">
        <w:rPr>
          <w:rFonts w:ascii="Times New Roman" w:eastAsia="Times New Roman" w:hAnsi="Times New Roman" w:cs="Times New Roman"/>
          <w:sz w:val="24"/>
          <w:szCs w:val="24"/>
        </w:rPr>
        <w:t xml:space="preserve"> through </w:t>
      </w:r>
      <w:r w:rsidR="008105F1" w:rsidRPr="00DE1FF8">
        <w:rPr>
          <w:rFonts w:ascii="Times New Roman" w:eastAsia="Times New Roman" w:hAnsi="Times New Roman" w:cs="Times New Roman"/>
          <w:sz w:val="24"/>
          <w:szCs w:val="24"/>
        </w:rPr>
        <w:t>Thursday before Memorial Day)</w:t>
      </w:r>
      <w:r w:rsidRPr="00DE1FF8">
        <w:rPr>
          <w:rFonts w:ascii="Times New Roman" w:eastAsia="Times New Roman" w:hAnsi="Times New Roman" w:cs="Times New Roman"/>
          <w:sz w:val="24"/>
          <w:szCs w:val="24"/>
        </w:rPr>
        <w:t>:</w:t>
      </w:r>
    </w:p>
    <w:p w14:paraId="42CE9857" w14:textId="77777777" w:rsidR="006927A5" w:rsidRPr="00DE1FF8" w:rsidRDefault="006927A5" w:rsidP="006927A5">
      <w:pPr>
        <w:spacing w:after="0" w:line="240" w:lineRule="auto"/>
        <w:rPr>
          <w:rFonts w:ascii="Times New Roman" w:eastAsia="Times New Roman" w:hAnsi="Times New Roman" w:cs="Times New Roman"/>
          <w:b/>
          <w:sz w:val="24"/>
          <w:szCs w:val="24"/>
        </w:rPr>
      </w:pPr>
    </w:p>
    <w:tbl>
      <w:tblPr>
        <w:tblStyle w:val="TableGrid"/>
        <w:tblW w:w="0" w:type="auto"/>
        <w:tblInd w:w="660" w:type="dxa"/>
        <w:tblLook w:val="04A0" w:firstRow="1" w:lastRow="0" w:firstColumn="1" w:lastColumn="0" w:noHBand="0" w:noVBand="1"/>
      </w:tblPr>
      <w:tblGrid>
        <w:gridCol w:w="3164"/>
        <w:gridCol w:w="3187"/>
      </w:tblGrid>
      <w:tr w:rsidR="004E092A" w:rsidRPr="00DE1FF8" w14:paraId="5E09EC1D" w14:textId="77777777" w:rsidTr="006927A5">
        <w:tc>
          <w:tcPr>
            <w:tcW w:w="3164" w:type="dxa"/>
          </w:tcPr>
          <w:p w14:paraId="0AB71993" w14:textId="77777777" w:rsidR="004E092A" w:rsidRPr="00DE1FF8" w:rsidRDefault="004E092A" w:rsidP="006927A5">
            <w:pPr>
              <w:jc w:val="center"/>
              <w:rPr>
                <w:rFonts w:ascii="Times New Roman" w:hAnsi="Times New Roman"/>
                <w:b/>
                <w:sz w:val="24"/>
                <w:szCs w:val="24"/>
              </w:rPr>
            </w:pPr>
            <w:r w:rsidRPr="00DE1FF8">
              <w:rPr>
                <w:rFonts w:ascii="Times New Roman" w:hAnsi="Times New Roman"/>
                <w:b/>
                <w:sz w:val="24"/>
                <w:szCs w:val="24"/>
              </w:rPr>
              <w:t>Facility</w:t>
            </w:r>
          </w:p>
        </w:tc>
        <w:tc>
          <w:tcPr>
            <w:tcW w:w="3187" w:type="dxa"/>
          </w:tcPr>
          <w:p w14:paraId="2D5CD952" w14:textId="77777777" w:rsidR="004E092A" w:rsidRPr="00DE1FF8" w:rsidRDefault="004E092A" w:rsidP="006927A5">
            <w:pPr>
              <w:jc w:val="center"/>
              <w:rPr>
                <w:rFonts w:ascii="Times New Roman" w:hAnsi="Times New Roman"/>
                <w:b/>
                <w:sz w:val="24"/>
                <w:szCs w:val="24"/>
              </w:rPr>
            </w:pPr>
            <w:r w:rsidRPr="00DE1FF8">
              <w:rPr>
                <w:rFonts w:ascii="Times New Roman" w:hAnsi="Times New Roman"/>
                <w:b/>
                <w:sz w:val="24"/>
                <w:szCs w:val="24"/>
              </w:rPr>
              <w:t>Fee (including sales tax)</w:t>
            </w:r>
          </w:p>
        </w:tc>
      </w:tr>
      <w:tr w:rsidR="004E092A" w:rsidRPr="00DE1FF8" w14:paraId="48878CE2" w14:textId="77777777" w:rsidTr="006927A5">
        <w:tc>
          <w:tcPr>
            <w:tcW w:w="3164" w:type="dxa"/>
          </w:tcPr>
          <w:p w14:paraId="3DB3FFC2" w14:textId="77777777" w:rsidR="004E092A" w:rsidRPr="00DE1FF8" w:rsidRDefault="004E092A" w:rsidP="006927A5">
            <w:pPr>
              <w:jc w:val="center"/>
              <w:rPr>
                <w:rFonts w:ascii="Times New Roman" w:hAnsi="Times New Roman"/>
                <w:sz w:val="24"/>
                <w:szCs w:val="24"/>
              </w:rPr>
            </w:pPr>
            <w:r w:rsidRPr="00DE1FF8">
              <w:rPr>
                <w:rFonts w:ascii="Times New Roman" w:hAnsi="Times New Roman"/>
                <w:sz w:val="24"/>
                <w:szCs w:val="24"/>
              </w:rPr>
              <w:t>West Pavilion</w:t>
            </w:r>
          </w:p>
        </w:tc>
        <w:tc>
          <w:tcPr>
            <w:tcW w:w="3187" w:type="dxa"/>
          </w:tcPr>
          <w:p w14:paraId="3D678C8B" w14:textId="77777777" w:rsidR="004E092A" w:rsidRPr="00DE1FF8" w:rsidRDefault="004E092A" w:rsidP="006927A5">
            <w:pPr>
              <w:jc w:val="center"/>
              <w:rPr>
                <w:rFonts w:ascii="Times New Roman" w:hAnsi="Times New Roman"/>
                <w:sz w:val="24"/>
                <w:szCs w:val="24"/>
              </w:rPr>
            </w:pPr>
            <w:r w:rsidRPr="00DE1FF8">
              <w:rPr>
                <w:rFonts w:ascii="Times New Roman" w:hAnsi="Times New Roman"/>
                <w:sz w:val="24"/>
                <w:szCs w:val="24"/>
              </w:rPr>
              <w:t>$80.25</w:t>
            </w:r>
          </w:p>
        </w:tc>
      </w:tr>
      <w:tr w:rsidR="004E092A" w:rsidRPr="00DE1FF8" w14:paraId="21EAC62D" w14:textId="77777777" w:rsidTr="006927A5">
        <w:tc>
          <w:tcPr>
            <w:tcW w:w="3164" w:type="dxa"/>
          </w:tcPr>
          <w:p w14:paraId="13349285" w14:textId="77777777" w:rsidR="004E092A" w:rsidRPr="00DE1FF8" w:rsidRDefault="004E092A" w:rsidP="006927A5">
            <w:pPr>
              <w:jc w:val="center"/>
              <w:rPr>
                <w:rFonts w:ascii="Times New Roman" w:hAnsi="Times New Roman"/>
                <w:sz w:val="24"/>
                <w:szCs w:val="24"/>
              </w:rPr>
            </w:pPr>
            <w:r w:rsidRPr="00DE1FF8">
              <w:rPr>
                <w:rFonts w:ascii="Times New Roman" w:hAnsi="Times New Roman"/>
                <w:sz w:val="24"/>
                <w:szCs w:val="24"/>
              </w:rPr>
              <w:t>East Pavilion</w:t>
            </w:r>
          </w:p>
        </w:tc>
        <w:tc>
          <w:tcPr>
            <w:tcW w:w="3187" w:type="dxa"/>
          </w:tcPr>
          <w:p w14:paraId="62E5B8AE" w14:textId="77777777" w:rsidR="004E092A" w:rsidRPr="00DE1FF8" w:rsidRDefault="004E092A" w:rsidP="006927A5">
            <w:pPr>
              <w:jc w:val="center"/>
              <w:rPr>
                <w:rFonts w:ascii="Times New Roman" w:hAnsi="Times New Roman"/>
                <w:sz w:val="24"/>
                <w:szCs w:val="24"/>
              </w:rPr>
            </w:pPr>
            <w:r w:rsidRPr="00DE1FF8">
              <w:rPr>
                <w:rFonts w:ascii="Times New Roman" w:hAnsi="Times New Roman"/>
                <w:sz w:val="24"/>
                <w:szCs w:val="24"/>
              </w:rPr>
              <w:t>$80.25</w:t>
            </w:r>
          </w:p>
        </w:tc>
      </w:tr>
      <w:tr w:rsidR="004E092A" w:rsidRPr="00DE1FF8" w14:paraId="20E4EFE6" w14:textId="77777777" w:rsidTr="006927A5">
        <w:tc>
          <w:tcPr>
            <w:tcW w:w="3164" w:type="dxa"/>
          </w:tcPr>
          <w:p w14:paraId="46C17374" w14:textId="77777777" w:rsidR="004E092A" w:rsidRPr="00DE1FF8" w:rsidRDefault="004E092A" w:rsidP="006927A5">
            <w:pPr>
              <w:jc w:val="center"/>
              <w:rPr>
                <w:rFonts w:ascii="Times New Roman" w:hAnsi="Times New Roman"/>
                <w:sz w:val="24"/>
                <w:szCs w:val="24"/>
              </w:rPr>
            </w:pPr>
            <w:r w:rsidRPr="00DE1FF8">
              <w:rPr>
                <w:rFonts w:ascii="Times New Roman" w:hAnsi="Times New Roman"/>
                <w:sz w:val="24"/>
                <w:szCs w:val="24"/>
              </w:rPr>
              <w:t>Gazebo</w:t>
            </w:r>
          </w:p>
        </w:tc>
        <w:tc>
          <w:tcPr>
            <w:tcW w:w="3187" w:type="dxa"/>
          </w:tcPr>
          <w:p w14:paraId="06771172" w14:textId="77777777" w:rsidR="004E092A" w:rsidRPr="00DE1FF8" w:rsidRDefault="004E092A" w:rsidP="006927A5">
            <w:pPr>
              <w:jc w:val="center"/>
              <w:rPr>
                <w:rFonts w:ascii="Times New Roman" w:hAnsi="Times New Roman"/>
                <w:sz w:val="24"/>
                <w:szCs w:val="24"/>
              </w:rPr>
            </w:pPr>
            <w:r w:rsidRPr="00DE1FF8">
              <w:rPr>
                <w:rFonts w:ascii="Times New Roman" w:hAnsi="Times New Roman"/>
                <w:sz w:val="24"/>
                <w:szCs w:val="24"/>
              </w:rPr>
              <w:t>$80.25</w:t>
            </w:r>
          </w:p>
        </w:tc>
      </w:tr>
      <w:tr w:rsidR="004E092A" w:rsidRPr="00DE1FF8" w14:paraId="2DD318D5" w14:textId="77777777" w:rsidTr="006927A5">
        <w:tc>
          <w:tcPr>
            <w:tcW w:w="3164" w:type="dxa"/>
          </w:tcPr>
          <w:p w14:paraId="09D407DA" w14:textId="77777777" w:rsidR="004E092A" w:rsidRPr="00AD16EB" w:rsidRDefault="004E092A" w:rsidP="006927A5">
            <w:pPr>
              <w:jc w:val="center"/>
              <w:rPr>
                <w:rFonts w:ascii="Times New Roman" w:hAnsi="Times New Roman"/>
                <w:sz w:val="24"/>
                <w:szCs w:val="24"/>
                <w:highlight w:val="yellow"/>
              </w:rPr>
            </w:pPr>
            <w:r w:rsidRPr="00AD16EB">
              <w:rPr>
                <w:rFonts w:ascii="Times New Roman" w:hAnsi="Times New Roman"/>
                <w:sz w:val="24"/>
                <w:szCs w:val="24"/>
                <w:highlight w:val="yellow"/>
              </w:rPr>
              <w:t>Second Floor Lodge</w:t>
            </w:r>
          </w:p>
        </w:tc>
        <w:tc>
          <w:tcPr>
            <w:tcW w:w="3187" w:type="dxa"/>
          </w:tcPr>
          <w:p w14:paraId="263DD9A3" w14:textId="129CDDD6" w:rsidR="000D03D9" w:rsidRPr="00AD16EB" w:rsidRDefault="004E092A" w:rsidP="000D03D9">
            <w:pPr>
              <w:jc w:val="center"/>
              <w:rPr>
                <w:rFonts w:ascii="Times New Roman" w:hAnsi="Times New Roman"/>
                <w:sz w:val="24"/>
                <w:szCs w:val="24"/>
                <w:highlight w:val="yellow"/>
              </w:rPr>
            </w:pPr>
            <w:r w:rsidRPr="00AD16EB">
              <w:rPr>
                <w:rFonts w:ascii="Times New Roman" w:hAnsi="Times New Roman"/>
                <w:sz w:val="24"/>
                <w:szCs w:val="24"/>
                <w:highlight w:val="yellow"/>
              </w:rPr>
              <w:t>$</w:t>
            </w:r>
            <w:r w:rsidR="00134BD1" w:rsidRPr="00AD16EB">
              <w:rPr>
                <w:rFonts w:ascii="Times New Roman" w:hAnsi="Times New Roman"/>
                <w:sz w:val="24"/>
                <w:szCs w:val="24"/>
                <w:highlight w:val="yellow"/>
              </w:rPr>
              <w:t>171.20</w:t>
            </w:r>
          </w:p>
        </w:tc>
      </w:tr>
      <w:tr w:rsidR="008C37D1" w:rsidRPr="00DE1FF8" w14:paraId="62F03F27" w14:textId="77777777" w:rsidTr="006927A5">
        <w:tc>
          <w:tcPr>
            <w:tcW w:w="3164" w:type="dxa"/>
          </w:tcPr>
          <w:p w14:paraId="166C7C52" w14:textId="689E0A4C" w:rsidR="008C37D1" w:rsidRPr="00DE1FF8" w:rsidRDefault="008C37D1" w:rsidP="006927A5">
            <w:pPr>
              <w:jc w:val="center"/>
              <w:rPr>
                <w:rFonts w:ascii="Times New Roman" w:hAnsi="Times New Roman"/>
                <w:sz w:val="24"/>
                <w:szCs w:val="24"/>
              </w:rPr>
            </w:pPr>
            <w:r>
              <w:rPr>
                <w:rFonts w:ascii="Times New Roman" w:hAnsi="Times New Roman"/>
                <w:sz w:val="24"/>
                <w:szCs w:val="24"/>
              </w:rPr>
              <w:t>Amphitheater</w:t>
            </w:r>
          </w:p>
        </w:tc>
        <w:tc>
          <w:tcPr>
            <w:tcW w:w="3187" w:type="dxa"/>
          </w:tcPr>
          <w:p w14:paraId="5AEA2091" w14:textId="2338A383" w:rsidR="008C37D1" w:rsidRPr="00DE1FF8" w:rsidRDefault="008C37D1" w:rsidP="006927A5">
            <w:pPr>
              <w:jc w:val="center"/>
              <w:rPr>
                <w:rFonts w:ascii="Times New Roman" w:hAnsi="Times New Roman"/>
                <w:sz w:val="24"/>
                <w:szCs w:val="24"/>
              </w:rPr>
            </w:pPr>
            <w:r>
              <w:rPr>
                <w:rFonts w:ascii="Times New Roman" w:hAnsi="Times New Roman"/>
                <w:sz w:val="24"/>
                <w:szCs w:val="24"/>
              </w:rPr>
              <w:t>$107.00</w:t>
            </w:r>
          </w:p>
        </w:tc>
      </w:tr>
    </w:tbl>
    <w:p w14:paraId="35B3AB43" w14:textId="501D7421" w:rsidR="004E092A" w:rsidRDefault="004E092A" w:rsidP="006927A5">
      <w:pPr>
        <w:ind w:firstLine="720"/>
        <w:rPr>
          <w:rFonts w:ascii="Times New Roman" w:eastAsia="Times New Roman" w:hAnsi="Times New Roman" w:cs="Times New Roman"/>
          <w:b/>
          <w:sz w:val="24"/>
          <w:szCs w:val="24"/>
        </w:rPr>
      </w:pPr>
    </w:p>
    <w:p w14:paraId="48BDF8FD" w14:textId="77777777" w:rsidR="008105F1" w:rsidRPr="00DE1FF8" w:rsidRDefault="006927A5" w:rsidP="00633DD9">
      <w:pPr>
        <w:spacing w:after="0" w:line="240" w:lineRule="auto"/>
        <w:jc w:val="both"/>
        <w:rPr>
          <w:rFonts w:ascii="Times New Roman" w:eastAsia="Times New Roman" w:hAnsi="Times New Roman" w:cs="Times New Roman"/>
          <w:sz w:val="24"/>
          <w:szCs w:val="24"/>
        </w:rPr>
      </w:pPr>
      <w:r w:rsidRPr="00DE1FF8">
        <w:rPr>
          <w:rFonts w:ascii="Times New Roman" w:eastAsia="Times New Roman" w:hAnsi="Times New Roman" w:cs="Times New Roman"/>
          <w:sz w:val="24"/>
          <w:szCs w:val="24"/>
        </w:rPr>
        <w:t>The following facility r</w:t>
      </w:r>
      <w:r w:rsidR="00B93EA0" w:rsidRPr="00DE1FF8">
        <w:rPr>
          <w:rFonts w:ascii="Times New Roman" w:eastAsia="Times New Roman" w:hAnsi="Times New Roman" w:cs="Times New Roman"/>
          <w:sz w:val="24"/>
          <w:szCs w:val="24"/>
        </w:rPr>
        <w:t>ental</w:t>
      </w:r>
      <w:r w:rsidRPr="00DE1FF8">
        <w:rPr>
          <w:rFonts w:ascii="Times New Roman" w:eastAsia="Times New Roman" w:hAnsi="Times New Roman" w:cs="Times New Roman"/>
          <w:sz w:val="24"/>
          <w:szCs w:val="24"/>
        </w:rPr>
        <w:t xml:space="preserve"> f</w:t>
      </w:r>
      <w:r w:rsidR="008105F1" w:rsidRPr="00DE1FF8">
        <w:rPr>
          <w:rFonts w:ascii="Times New Roman" w:eastAsia="Times New Roman" w:hAnsi="Times New Roman" w:cs="Times New Roman"/>
          <w:sz w:val="24"/>
          <w:szCs w:val="24"/>
        </w:rPr>
        <w:t>ee</w:t>
      </w:r>
      <w:r w:rsidR="00B93EA0" w:rsidRPr="00DE1FF8">
        <w:rPr>
          <w:rFonts w:ascii="Times New Roman" w:eastAsia="Times New Roman" w:hAnsi="Times New Roman" w:cs="Times New Roman"/>
          <w:sz w:val="24"/>
          <w:szCs w:val="24"/>
        </w:rPr>
        <w:t>s</w:t>
      </w:r>
      <w:r w:rsidR="008105F1" w:rsidRPr="00DE1FF8">
        <w:rPr>
          <w:rFonts w:ascii="Times New Roman" w:eastAsia="Times New Roman" w:hAnsi="Times New Roman" w:cs="Times New Roman"/>
          <w:sz w:val="24"/>
          <w:szCs w:val="24"/>
        </w:rPr>
        <w:t xml:space="preserve"> </w:t>
      </w:r>
      <w:r w:rsidRPr="00DE1FF8">
        <w:rPr>
          <w:rFonts w:ascii="Times New Roman" w:eastAsia="Times New Roman" w:hAnsi="Times New Roman" w:cs="Times New Roman"/>
          <w:sz w:val="24"/>
          <w:szCs w:val="24"/>
        </w:rPr>
        <w:t>shall apply during the S</w:t>
      </w:r>
      <w:r w:rsidR="008105F1" w:rsidRPr="00DE1FF8">
        <w:rPr>
          <w:rFonts w:ascii="Times New Roman" w:eastAsia="Times New Roman" w:hAnsi="Times New Roman" w:cs="Times New Roman"/>
          <w:sz w:val="24"/>
          <w:szCs w:val="24"/>
        </w:rPr>
        <w:t xml:space="preserve">ummer </w:t>
      </w:r>
      <w:r w:rsidRPr="00DE1FF8">
        <w:rPr>
          <w:rFonts w:ascii="Times New Roman" w:eastAsia="Times New Roman" w:hAnsi="Times New Roman" w:cs="Times New Roman"/>
          <w:sz w:val="24"/>
          <w:szCs w:val="24"/>
        </w:rPr>
        <w:t xml:space="preserve">beach season </w:t>
      </w:r>
      <w:r w:rsidR="008105F1" w:rsidRPr="00DE1FF8">
        <w:rPr>
          <w:rFonts w:ascii="Times New Roman" w:eastAsia="Times New Roman" w:hAnsi="Times New Roman" w:cs="Times New Roman"/>
          <w:sz w:val="24"/>
          <w:szCs w:val="24"/>
        </w:rPr>
        <w:t>(Friday before Memorial Day through August 31)</w:t>
      </w:r>
      <w:r w:rsidR="00E96541" w:rsidRPr="00DE1FF8">
        <w:rPr>
          <w:rFonts w:ascii="Times New Roman" w:eastAsia="Times New Roman" w:hAnsi="Times New Roman" w:cs="Times New Roman"/>
          <w:sz w:val="24"/>
          <w:szCs w:val="24"/>
        </w:rPr>
        <w:t>.  Complimentary swim passes will be included in the cost of facility rentals during the summer beach season</w:t>
      </w:r>
      <w:r w:rsidRPr="00DE1FF8">
        <w:rPr>
          <w:rFonts w:ascii="Times New Roman" w:eastAsia="Times New Roman" w:hAnsi="Times New Roman" w:cs="Times New Roman"/>
          <w:sz w:val="24"/>
          <w:szCs w:val="24"/>
        </w:rPr>
        <w:t>:</w:t>
      </w:r>
    </w:p>
    <w:p w14:paraId="3B05DEF9" w14:textId="77777777" w:rsidR="006927A5" w:rsidRPr="00DE1FF8" w:rsidRDefault="006927A5" w:rsidP="006927A5">
      <w:pPr>
        <w:spacing w:after="0" w:line="240" w:lineRule="auto"/>
        <w:rPr>
          <w:rFonts w:ascii="Times New Roman" w:eastAsia="Times New Roman" w:hAnsi="Times New Roman" w:cs="Times New Roman"/>
          <w:b/>
          <w:sz w:val="24"/>
          <w:szCs w:val="24"/>
        </w:rPr>
      </w:pPr>
    </w:p>
    <w:tbl>
      <w:tblPr>
        <w:tblStyle w:val="TableGrid"/>
        <w:tblW w:w="0" w:type="auto"/>
        <w:tblInd w:w="600" w:type="dxa"/>
        <w:tblLook w:val="04A0" w:firstRow="1" w:lastRow="0" w:firstColumn="1" w:lastColumn="0" w:noHBand="0" w:noVBand="1"/>
      </w:tblPr>
      <w:tblGrid>
        <w:gridCol w:w="3265"/>
        <w:gridCol w:w="3150"/>
      </w:tblGrid>
      <w:tr w:rsidR="00CB2DD6" w:rsidRPr="00DE1FF8" w14:paraId="3E09FF12" w14:textId="77777777" w:rsidTr="00633DD9">
        <w:tc>
          <w:tcPr>
            <w:tcW w:w="3265" w:type="dxa"/>
          </w:tcPr>
          <w:p w14:paraId="6B47C0DC" w14:textId="77777777" w:rsidR="00CB2DD6" w:rsidRPr="00DE1FF8" w:rsidRDefault="00CB2DD6" w:rsidP="006927A5">
            <w:pPr>
              <w:jc w:val="center"/>
              <w:rPr>
                <w:rFonts w:ascii="Times New Roman" w:hAnsi="Times New Roman"/>
                <w:b/>
                <w:sz w:val="24"/>
                <w:szCs w:val="24"/>
              </w:rPr>
            </w:pPr>
            <w:r w:rsidRPr="00DE1FF8">
              <w:rPr>
                <w:rFonts w:ascii="Times New Roman" w:hAnsi="Times New Roman"/>
                <w:b/>
                <w:sz w:val="24"/>
                <w:szCs w:val="24"/>
              </w:rPr>
              <w:t>Facility</w:t>
            </w:r>
          </w:p>
        </w:tc>
        <w:tc>
          <w:tcPr>
            <w:tcW w:w="3150" w:type="dxa"/>
          </w:tcPr>
          <w:p w14:paraId="3ABE9FEC" w14:textId="77777777" w:rsidR="00CB2DD6" w:rsidRPr="00DE1FF8" w:rsidRDefault="00CB2DD6" w:rsidP="006927A5">
            <w:pPr>
              <w:jc w:val="center"/>
              <w:rPr>
                <w:rFonts w:ascii="Times New Roman" w:hAnsi="Times New Roman"/>
                <w:b/>
                <w:sz w:val="24"/>
                <w:szCs w:val="24"/>
              </w:rPr>
            </w:pPr>
            <w:r w:rsidRPr="00DE1FF8">
              <w:rPr>
                <w:rFonts w:ascii="Times New Roman" w:hAnsi="Times New Roman"/>
                <w:b/>
                <w:sz w:val="24"/>
                <w:szCs w:val="24"/>
              </w:rPr>
              <w:t>Fee (including sales tax)</w:t>
            </w:r>
          </w:p>
        </w:tc>
      </w:tr>
      <w:tr w:rsidR="00CB2DD6" w:rsidRPr="00DE1FF8" w14:paraId="092DC4A4" w14:textId="77777777" w:rsidTr="00633DD9">
        <w:tc>
          <w:tcPr>
            <w:tcW w:w="3265" w:type="dxa"/>
          </w:tcPr>
          <w:p w14:paraId="208B2351" w14:textId="77777777" w:rsidR="00CB2DD6" w:rsidRPr="00DE1FF8" w:rsidRDefault="00CB2DD6" w:rsidP="006927A5">
            <w:pPr>
              <w:jc w:val="center"/>
              <w:rPr>
                <w:rFonts w:ascii="Times New Roman" w:hAnsi="Times New Roman"/>
                <w:sz w:val="24"/>
                <w:szCs w:val="24"/>
              </w:rPr>
            </w:pPr>
            <w:r w:rsidRPr="00DE1FF8">
              <w:rPr>
                <w:rFonts w:ascii="Times New Roman" w:hAnsi="Times New Roman"/>
                <w:sz w:val="24"/>
                <w:szCs w:val="24"/>
              </w:rPr>
              <w:t>West Pavilion</w:t>
            </w:r>
          </w:p>
        </w:tc>
        <w:tc>
          <w:tcPr>
            <w:tcW w:w="3150" w:type="dxa"/>
          </w:tcPr>
          <w:p w14:paraId="14D6A2BC" w14:textId="77777777" w:rsidR="00CB2DD6" w:rsidRPr="00DE1FF8" w:rsidRDefault="00CB2DD6" w:rsidP="00CB2DD6">
            <w:pPr>
              <w:jc w:val="center"/>
              <w:rPr>
                <w:rFonts w:ascii="Times New Roman" w:hAnsi="Times New Roman"/>
                <w:sz w:val="24"/>
                <w:szCs w:val="24"/>
              </w:rPr>
            </w:pPr>
            <w:r w:rsidRPr="00DE1FF8">
              <w:rPr>
                <w:rFonts w:ascii="Times New Roman" w:hAnsi="Times New Roman"/>
                <w:sz w:val="24"/>
                <w:szCs w:val="24"/>
              </w:rPr>
              <w:t>$128.40</w:t>
            </w:r>
          </w:p>
        </w:tc>
      </w:tr>
      <w:tr w:rsidR="00CB2DD6" w:rsidRPr="00DE1FF8" w14:paraId="019FF9DF" w14:textId="77777777" w:rsidTr="00633DD9">
        <w:tc>
          <w:tcPr>
            <w:tcW w:w="3265" w:type="dxa"/>
          </w:tcPr>
          <w:p w14:paraId="3BDD7FDA" w14:textId="77777777" w:rsidR="00CB2DD6" w:rsidRPr="00DE1FF8" w:rsidRDefault="00CB2DD6" w:rsidP="00CB2DD6">
            <w:pPr>
              <w:jc w:val="center"/>
              <w:rPr>
                <w:rFonts w:ascii="Times New Roman" w:hAnsi="Times New Roman"/>
                <w:sz w:val="24"/>
                <w:szCs w:val="24"/>
              </w:rPr>
            </w:pPr>
            <w:r w:rsidRPr="00DE1FF8">
              <w:rPr>
                <w:rFonts w:ascii="Times New Roman" w:hAnsi="Times New Roman"/>
                <w:sz w:val="24"/>
                <w:szCs w:val="24"/>
              </w:rPr>
              <w:t>East Pavilion</w:t>
            </w:r>
          </w:p>
        </w:tc>
        <w:tc>
          <w:tcPr>
            <w:tcW w:w="3150" w:type="dxa"/>
          </w:tcPr>
          <w:p w14:paraId="3B7E917B" w14:textId="77777777" w:rsidR="00CB2DD6" w:rsidRPr="00DE1FF8" w:rsidRDefault="00CB2DD6" w:rsidP="00CB2DD6">
            <w:pPr>
              <w:jc w:val="center"/>
              <w:rPr>
                <w:rFonts w:ascii="Times New Roman" w:hAnsi="Times New Roman"/>
                <w:sz w:val="24"/>
                <w:szCs w:val="24"/>
              </w:rPr>
            </w:pPr>
            <w:r w:rsidRPr="00DE1FF8">
              <w:rPr>
                <w:rFonts w:ascii="Times New Roman" w:hAnsi="Times New Roman"/>
                <w:sz w:val="24"/>
                <w:szCs w:val="24"/>
              </w:rPr>
              <w:t>$128.40</w:t>
            </w:r>
          </w:p>
        </w:tc>
      </w:tr>
      <w:tr w:rsidR="00CB2DD6" w:rsidRPr="00DE1FF8" w14:paraId="3AD9EE98" w14:textId="77777777" w:rsidTr="00633DD9">
        <w:tc>
          <w:tcPr>
            <w:tcW w:w="3265" w:type="dxa"/>
          </w:tcPr>
          <w:p w14:paraId="71419FD9" w14:textId="77777777" w:rsidR="00CB2DD6" w:rsidRPr="00DE1FF8" w:rsidRDefault="00CB2DD6" w:rsidP="00CB2DD6">
            <w:pPr>
              <w:jc w:val="center"/>
              <w:rPr>
                <w:rFonts w:ascii="Times New Roman" w:hAnsi="Times New Roman"/>
                <w:sz w:val="24"/>
                <w:szCs w:val="24"/>
              </w:rPr>
            </w:pPr>
            <w:r w:rsidRPr="00DE1FF8">
              <w:rPr>
                <w:rFonts w:ascii="Times New Roman" w:hAnsi="Times New Roman"/>
                <w:sz w:val="24"/>
                <w:szCs w:val="24"/>
              </w:rPr>
              <w:t>Gazebo</w:t>
            </w:r>
          </w:p>
        </w:tc>
        <w:tc>
          <w:tcPr>
            <w:tcW w:w="3150" w:type="dxa"/>
          </w:tcPr>
          <w:p w14:paraId="7D9E3EBE" w14:textId="77777777" w:rsidR="00CB2DD6" w:rsidRPr="00DE1FF8" w:rsidRDefault="00CB2DD6" w:rsidP="00CB2DD6">
            <w:pPr>
              <w:jc w:val="center"/>
              <w:rPr>
                <w:rFonts w:ascii="Times New Roman" w:hAnsi="Times New Roman"/>
                <w:sz w:val="24"/>
                <w:szCs w:val="24"/>
              </w:rPr>
            </w:pPr>
            <w:r w:rsidRPr="00DE1FF8">
              <w:rPr>
                <w:rFonts w:ascii="Times New Roman" w:hAnsi="Times New Roman"/>
                <w:sz w:val="24"/>
                <w:szCs w:val="24"/>
              </w:rPr>
              <w:t>$128.40</w:t>
            </w:r>
          </w:p>
        </w:tc>
      </w:tr>
      <w:tr w:rsidR="00CB2DD6" w:rsidRPr="00DE1FF8" w14:paraId="72BB649B" w14:textId="77777777" w:rsidTr="00633DD9">
        <w:tc>
          <w:tcPr>
            <w:tcW w:w="3265" w:type="dxa"/>
          </w:tcPr>
          <w:p w14:paraId="55A30287" w14:textId="77777777" w:rsidR="00CB2DD6" w:rsidRPr="00AD16EB" w:rsidRDefault="00CB2DD6" w:rsidP="006927A5">
            <w:pPr>
              <w:jc w:val="center"/>
              <w:rPr>
                <w:rFonts w:ascii="Times New Roman" w:hAnsi="Times New Roman"/>
                <w:sz w:val="24"/>
                <w:szCs w:val="24"/>
                <w:highlight w:val="yellow"/>
              </w:rPr>
            </w:pPr>
            <w:r w:rsidRPr="00AD16EB">
              <w:rPr>
                <w:rFonts w:ascii="Times New Roman" w:hAnsi="Times New Roman"/>
                <w:sz w:val="24"/>
                <w:szCs w:val="24"/>
                <w:highlight w:val="yellow"/>
              </w:rPr>
              <w:t xml:space="preserve">Second Floor Lodge </w:t>
            </w:r>
          </w:p>
        </w:tc>
        <w:tc>
          <w:tcPr>
            <w:tcW w:w="3150" w:type="dxa"/>
          </w:tcPr>
          <w:p w14:paraId="69A4CF8E" w14:textId="53A8F5A2" w:rsidR="00CB2DD6" w:rsidRPr="00AD16EB" w:rsidRDefault="00CB2DD6" w:rsidP="006927A5">
            <w:pPr>
              <w:jc w:val="center"/>
              <w:rPr>
                <w:rFonts w:ascii="Times New Roman" w:hAnsi="Times New Roman"/>
                <w:sz w:val="24"/>
                <w:szCs w:val="24"/>
                <w:highlight w:val="yellow"/>
              </w:rPr>
            </w:pPr>
            <w:r w:rsidRPr="00AD16EB">
              <w:rPr>
                <w:rFonts w:ascii="Times New Roman" w:hAnsi="Times New Roman"/>
                <w:sz w:val="24"/>
                <w:szCs w:val="24"/>
                <w:highlight w:val="yellow"/>
              </w:rPr>
              <w:t>$</w:t>
            </w:r>
            <w:r w:rsidR="00134BD1" w:rsidRPr="00AD16EB">
              <w:rPr>
                <w:rFonts w:ascii="Times New Roman" w:hAnsi="Times New Roman"/>
                <w:sz w:val="24"/>
                <w:szCs w:val="24"/>
                <w:highlight w:val="yellow"/>
              </w:rPr>
              <w:t>214.00</w:t>
            </w:r>
          </w:p>
        </w:tc>
      </w:tr>
      <w:tr w:rsidR="008C37D1" w:rsidRPr="00DE1FF8" w14:paraId="2E4D1E9B" w14:textId="77777777" w:rsidTr="00633DD9">
        <w:tc>
          <w:tcPr>
            <w:tcW w:w="3265" w:type="dxa"/>
          </w:tcPr>
          <w:p w14:paraId="52EF65CE" w14:textId="500375CD" w:rsidR="008C37D1" w:rsidRPr="00DE1FF8" w:rsidRDefault="008C37D1" w:rsidP="006927A5">
            <w:pPr>
              <w:jc w:val="center"/>
              <w:rPr>
                <w:rFonts w:ascii="Times New Roman" w:hAnsi="Times New Roman"/>
                <w:sz w:val="24"/>
                <w:szCs w:val="24"/>
              </w:rPr>
            </w:pPr>
            <w:r>
              <w:rPr>
                <w:rFonts w:ascii="Times New Roman" w:hAnsi="Times New Roman"/>
                <w:sz w:val="24"/>
                <w:szCs w:val="24"/>
              </w:rPr>
              <w:t>Amphitheater</w:t>
            </w:r>
          </w:p>
        </w:tc>
        <w:tc>
          <w:tcPr>
            <w:tcW w:w="3150" w:type="dxa"/>
          </w:tcPr>
          <w:p w14:paraId="45216C86" w14:textId="68525389" w:rsidR="008C37D1" w:rsidRPr="00DE1FF8" w:rsidRDefault="008C37D1" w:rsidP="006927A5">
            <w:pPr>
              <w:jc w:val="center"/>
              <w:rPr>
                <w:rFonts w:ascii="Times New Roman" w:hAnsi="Times New Roman"/>
                <w:sz w:val="24"/>
                <w:szCs w:val="24"/>
              </w:rPr>
            </w:pPr>
            <w:r>
              <w:rPr>
                <w:rFonts w:ascii="Times New Roman" w:hAnsi="Times New Roman"/>
                <w:sz w:val="24"/>
                <w:szCs w:val="24"/>
              </w:rPr>
              <w:t>$155.15</w:t>
            </w:r>
          </w:p>
        </w:tc>
      </w:tr>
    </w:tbl>
    <w:p w14:paraId="1A0F8F56" w14:textId="77777777" w:rsidR="00CE1AD7" w:rsidRPr="00DE1FF8" w:rsidRDefault="00CE1AD7" w:rsidP="006927A5">
      <w:pPr>
        <w:spacing w:after="0" w:line="269" w:lineRule="atLeast"/>
        <w:jc w:val="both"/>
        <w:textAlignment w:val="baseline"/>
        <w:rPr>
          <w:rFonts w:ascii="Times New Roman" w:eastAsia="Times New Roman" w:hAnsi="Times New Roman" w:cs="Times New Roman"/>
          <w:color w:val="000000"/>
          <w:sz w:val="24"/>
          <w:szCs w:val="24"/>
          <w:bdr w:val="none" w:sz="0" w:space="0" w:color="auto" w:frame="1"/>
        </w:rPr>
      </w:pPr>
    </w:p>
    <w:p w14:paraId="09BF6163" w14:textId="77777777" w:rsidR="008C37D1" w:rsidRDefault="008C37D1" w:rsidP="00633DD9">
      <w:pPr>
        <w:spacing w:after="0" w:line="269" w:lineRule="atLeast"/>
        <w:textAlignment w:val="baseline"/>
        <w:rPr>
          <w:rFonts w:ascii="Times New Roman" w:eastAsia="Times New Roman" w:hAnsi="Times New Roman" w:cs="Times New Roman"/>
          <w:color w:val="000000"/>
          <w:sz w:val="24"/>
          <w:szCs w:val="24"/>
          <w:bdr w:val="none" w:sz="0" w:space="0" w:color="auto" w:frame="1"/>
        </w:rPr>
      </w:pPr>
    </w:p>
    <w:p w14:paraId="5CCD3DC8" w14:textId="630E9C8A" w:rsidR="008C37D1" w:rsidRDefault="008C37D1" w:rsidP="00633DD9">
      <w:pPr>
        <w:spacing w:after="0" w:line="269" w:lineRule="atLeast"/>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During Summer beach season, rental hours of the amphitheater will be 9 a.m. to 1 p.m. </w:t>
      </w:r>
    </w:p>
    <w:p w14:paraId="429855C4" w14:textId="77777777" w:rsidR="008C37D1" w:rsidRDefault="008C37D1" w:rsidP="00633DD9">
      <w:pPr>
        <w:spacing w:after="0" w:line="269" w:lineRule="atLeast"/>
        <w:textAlignment w:val="baseline"/>
        <w:rPr>
          <w:rFonts w:ascii="Times New Roman" w:eastAsia="Times New Roman" w:hAnsi="Times New Roman" w:cs="Times New Roman"/>
          <w:color w:val="000000"/>
          <w:sz w:val="24"/>
          <w:szCs w:val="24"/>
          <w:bdr w:val="none" w:sz="0" w:space="0" w:color="auto" w:frame="1"/>
        </w:rPr>
      </w:pPr>
    </w:p>
    <w:p w14:paraId="61FAA7FD" w14:textId="2831E10D" w:rsidR="00B519DC" w:rsidRDefault="007A0790" w:rsidP="00633DD9">
      <w:pPr>
        <w:spacing w:after="0" w:line="269" w:lineRule="atLeast"/>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The person responsible for facility rentals, prior to its use, must sign a facility rental agreement acknowledging responsibility for </w:t>
      </w:r>
      <w:proofErr w:type="gramStart"/>
      <w:r>
        <w:rPr>
          <w:rFonts w:ascii="Times New Roman" w:eastAsia="Times New Roman" w:hAnsi="Times New Roman" w:cs="Times New Roman"/>
          <w:color w:val="000000"/>
          <w:sz w:val="24"/>
          <w:szCs w:val="24"/>
          <w:bdr w:val="none" w:sz="0" w:space="0" w:color="auto" w:frame="1"/>
        </w:rPr>
        <w:t>any and all</w:t>
      </w:r>
      <w:proofErr w:type="gramEnd"/>
      <w:r>
        <w:rPr>
          <w:rFonts w:ascii="Times New Roman" w:eastAsia="Times New Roman" w:hAnsi="Times New Roman" w:cs="Times New Roman"/>
          <w:color w:val="000000"/>
          <w:sz w:val="24"/>
          <w:szCs w:val="24"/>
          <w:bdr w:val="none" w:sz="0" w:space="0" w:color="auto" w:frame="1"/>
        </w:rPr>
        <w:t xml:space="preserve"> damages to the park facilities, and shall be subject to any and all provisions of the facility rental agreement. </w:t>
      </w:r>
    </w:p>
    <w:p w14:paraId="1C93836C" w14:textId="3BC5BAC9" w:rsidR="00134BD1" w:rsidRDefault="00134BD1" w:rsidP="00633DD9">
      <w:pPr>
        <w:spacing w:after="0" w:line="269" w:lineRule="atLeast"/>
        <w:textAlignment w:val="baseline"/>
        <w:rPr>
          <w:rFonts w:ascii="Times New Roman" w:eastAsia="Times New Roman" w:hAnsi="Times New Roman" w:cs="Times New Roman"/>
          <w:color w:val="000000"/>
          <w:sz w:val="24"/>
          <w:szCs w:val="24"/>
          <w:bdr w:val="none" w:sz="0" w:space="0" w:color="auto" w:frame="1"/>
        </w:rPr>
      </w:pPr>
    </w:p>
    <w:p w14:paraId="2B9B9101" w14:textId="5735B89F" w:rsidR="00134BD1" w:rsidRPr="00AD16EB" w:rsidRDefault="00134BD1" w:rsidP="00633DD9">
      <w:pPr>
        <w:spacing w:after="0" w:line="269" w:lineRule="atLeast"/>
        <w:textAlignment w:val="baseline"/>
        <w:rPr>
          <w:rFonts w:ascii="Times New Roman" w:eastAsia="Times New Roman" w:hAnsi="Times New Roman" w:cs="Times New Roman"/>
          <w:color w:val="000000"/>
          <w:sz w:val="24"/>
          <w:szCs w:val="24"/>
          <w:highlight w:val="yellow"/>
          <w:bdr w:val="none" w:sz="0" w:space="0" w:color="auto" w:frame="1"/>
        </w:rPr>
      </w:pPr>
      <w:r w:rsidRPr="00AD16EB">
        <w:rPr>
          <w:rFonts w:ascii="Times New Roman" w:eastAsia="Times New Roman" w:hAnsi="Times New Roman" w:cs="Times New Roman"/>
          <w:color w:val="000000"/>
          <w:sz w:val="24"/>
          <w:szCs w:val="24"/>
          <w:highlight w:val="yellow"/>
          <w:bdr w:val="none" w:sz="0" w:space="0" w:color="auto" w:frame="1"/>
        </w:rPr>
        <w:t>Rental of the second floor Beach Lodge will be available at a reduced rate to those who are low to moderate income. The fees, including sales tax, will be as follows:</w:t>
      </w:r>
    </w:p>
    <w:p w14:paraId="212E2CF8" w14:textId="037FDCDF" w:rsidR="00134BD1" w:rsidRPr="00AD16EB" w:rsidRDefault="00134BD1" w:rsidP="00633DD9">
      <w:pPr>
        <w:spacing w:after="0" w:line="269" w:lineRule="atLeast"/>
        <w:textAlignment w:val="baseline"/>
        <w:rPr>
          <w:rFonts w:ascii="Times New Roman" w:eastAsia="Times New Roman" w:hAnsi="Times New Roman" w:cs="Times New Roman"/>
          <w:color w:val="000000"/>
          <w:sz w:val="24"/>
          <w:szCs w:val="24"/>
          <w:highlight w:val="yellow"/>
          <w:bdr w:val="none" w:sz="0" w:space="0" w:color="auto" w:frame="1"/>
        </w:rPr>
      </w:pPr>
    </w:p>
    <w:p w14:paraId="5B490205" w14:textId="6554BAAB" w:rsidR="00134BD1" w:rsidRPr="00AD16EB" w:rsidRDefault="00134BD1" w:rsidP="00633DD9">
      <w:pPr>
        <w:spacing w:after="0" w:line="269" w:lineRule="atLeast"/>
        <w:textAlignment w:val="baseline"/>
        <w:rPr>
          <w:rFonts w:ascii="Times New Roman" w:eastAsia="Times New Roman" w:hAnsi="Times New Roman" w:cs="Times New Roman"/>
          <w:color w:val="000000"/>
          <w:sz w:val="24"/>
          <w:szCs w:val="24"/>
          <w:highlight w:val="yellow"/>
          <w:bdr w:val="none" w:sz="0" w:space="0" w:color="auto" w:frame="1"/>
        </w:rPr>
      </w:pPr>
      <w:r w:rsidRPr="00AD16EB">
        <w:rPr>
          <w:rFonts w:ascii="Times New Roman" w:eastAsia="Times New Roman" w:hAnsi="Times New Roman" w:cs="Times New Roman"/>
          <w:color w:val="000000"/>
          <w:sz w:val="24"/>
          <w:szCs w:val="24"/>
          <w:highlight w:val="yellow"/>
          <w:bdr w:val="none" w:sz="0" w:space="0" w:color="auto" w:frame="1"/>
        </w:rPr>
        <w:t xml:space="preserve">Non-Beach Season </w:t>
      </w:r>
      <w:r w:rsidRPr="00AD16EB">
        <w:rPr>
          <w:rFonts w:ascii="Times New Roman" w:eastAsia="Times New Roman" w:hAnsi="Times New Roman" w:cs="Times New Roman"/>
          <w:color w:val="000000"/>
          <w:sz w:val="24"/>
          <w:szCs w:val="24"/>
          <w:highlight w:val="yellow"/>
          <w:bdr w:val="none" w:sz="0" w:space="0" w:color="auto" w:frame="1"/>
        </w:rPr>
        <w:tab/>
        <w:t>$128.40 including sales tax</w:t>
      </w:r>
    </w:p>
    <w:p w14:paraId="6BE49C5B" w14:textId="6AC0BA17" w:rsidR="00134BD1" w:rsidRPr="00DE1FF8" w:rsidRDefault="00134BD1" w:rsidP="00134BD1">
      <w:pPr>
        <w:spacing w:after="0" w:line="269" w:lineRule="atLeast"/>
        <w:textAlignment w:val="baseline"/>
        <w:rPr>
          <w:rFonts w:ascii="Times New Roman" w:eastAsia="Times New Roman" w:hAnsi="Times New Roman" w:cs="Times New Roman"/>
          <w:color w:val="000000"/>
          <w:sz w:val="24"/>
          <w:szCs w:val="24"/>
          <w:bdr w:val="none" w:sz="0" w:space="0" w:color="auto" w:frame="1"/>
        </w:rPr>
      </w:pPr>
      <w:r w:rsidRPr="00AD16EB">
        <w:rPr>
          <w:rFonts w:ascii="Times New Roman" w:eastAsia="Times New Roman" w:hAnsi="Times New Roman" w:cs="Times New Roman"/>
          <w:color w:val="000000"/>
          <w:sz w:val="24"/>
          <w:szCs w:val="24"/>
          <w:highlight w:val="yellow"/>
          <w:bdr w:val="none" w:sz="0" w:space="0" w:color="auto" w:frame="1"/>
        </w:rPr>
        <w:t>Beach Season</w:t>
      </w:r>
      <w:r w:rsidRPr="00AD16EB">
        <w:rPr>
          <w:rFonts w:ascii="Times New Roman" w:eastAsia="Times New Roman" w:hAnsi="Times New Roman" w:cs="Times New Roman"/>
          <w:color w:val="000000"/>
          <w:sz w:val="24"/>
          <w:szCs w:val="24"/>
          <w:highlight w:val="yellow"/>
          <w:bdr w:val="none" w:sz="0" w:space="0" w:color="auto" w:frame="1"/>
        </w:rPr>
        <w:tab/>
      </w:r>
      <w:r w:rsidRPr="00AD16EB">
        <w:rPr>
          <w:rFonts w:ascii="Times New Roman" w:eastAsia="Times New Roman" w:hAnsi="Times New Roman" w:cs="Times New Roman"/>
          <w:color w:val="000000"/>
          <w:sz w:val="24"/>
          <w:szCs w:val="24"/>
          <w:highlight w:val="yellow"/>
          <w:bdr w:val="none" w:sz="0" w:space="0" w:color="auto" w:frame="1"/>
        </w:rPr>
        <w:tab/>
        <w:t>$160.50 including sales tax</w:t>
      </w:r>
    </w:p>
    <w:p w14:paraId="7661FCF3" w14:textId="77777777" w:rsidR="00134BD1" w:rsidRDefault="00134BD1" w:rsidP="007A0790">
      <w:pPr>
        <w:rPr>
          <w:rFonts w:ascii="Times New Roman" w:eastAsia="Times New Roman" w:hAnsi="Times New Roman" w:cs="Times New Roman"/>
          <w:b/>
          <w:color w:val="000000"/>
          <w:sz w:val="24"/>
          <w:szCs w:val="24"/>
          <w:bdr w:val="none" w:sz="0" w:space="0" w:color="auto" w:frame="1"/>
        </w:rPr>
      </w:pPr>
    </w:p>
    <w:p w14:paraId="1A9EA22C" w14:textId="5B480E85" w:rsidR="007A0790" w:rsidRPr="006572CE" w:rsidRDefault="006572CE" w:rsidP="007A0790">
      <w:pPr>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br w:type="page"/>
      </w:r>
      <w:r w:rsidR="007A0790">
        <w:rPr>
          <w:rFonts w:ascii="Times New Roman" w:eastAsia="Times New Roman" w:hAnsi="Times New Roman" w:cs="Times New Roman"/>
          <w:b/>
          <w:color w:val="000000"/>
          <w:sz w:val="24"/>
          <w:szCs w:val="24"/>
          <w:bdr w:val="none" w:sz="0" w:space="0" w:color="auto" w:frame="1"/>
        </w:rPr>
        <w:lastRenderedPageBreak/>
        <w:t>EXHIBIT B</w:t>
      </w:r>
    </w:p>
    <w:p w14:paraId="52C03E1C" w14:textId="77777777" w:rsidR="008105F1" w:rsidRPr="007A0790" w:rsidRDefault="00E256BB" w:rsidP="007A0790">
      <w:pPr>
        <w:rPr>
          <w:rFonts w:ascii="Times New Roman" w:eastAsia="Times New Roman" w:hAnsi="Times New Roman" w:cs="Times New Roman"/>
          <w:color w:val="000000"/>
          <w:sz w:val="24"/>
          <w:szCs w:val="24"/>
          <w:bdr w:val="none" w:sz="0" w:space="0" w:color="auto" w:frame="1"/>
        </w:rPr>
      </w:pPr>
      <w:r w:rsidRPr="007A0790">
        <w:rPr>
          <w:rFonts w:ascii="Times New Roman" w:eastAsia="Times New Roman" w:hAnsi="Times New Roman" w:cs="Times New Roman"/>
          <w:b/>
          <w:color w:val="000000"/>
          <w:sz w:val="24"/>
          <w:szCs w:val="24"/>
          <w:bdr w:val="none" w:sz="0" w:space="0" w:color="auto" w:frame="1"/>
        </w:rPr>
        <w:t>Pier</w:t>
      </w:r>
      <w:r w:rsidR="008105F1" w:rsidRPr="007A0790">
        <w:rPr>
          <w:rFonts w:ascii="Times New Roman" w:eastAsia="Times New Roman" w:hAnsi="Times New Roman" w:cs="Times New Roman"/>
          <w:b/>
          <w:color w:val="000000"/>
          <w:sz w:val="24"/>
          <w:szCs w:val="24"/>
          <w:bdr w:val="none" w:sz="0" w:space="0" w:color="auto" w:frame="1"/>
        </w:rPr>
        <w:t xml:space="preserve"> Slip Fees</w:t>
      </w:r>
    </w:p>
    <w:p w14:paraId="341BA6FE" w14:textId="77777777" w:rsidR="000D3ED5" w:rsidRPr="00DE1FF8" w:rsidRDefault="000D3ED5" w:rsidP="00633DD9">
      <w:pPr>
        <w:pStyle w:val="ListParagraph"/>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DE1FF8">
        <w:rPr>
          <w:rFonts w:ascii="Times New Roman" w:eastAsia="Times New Roman" w:hAnsi="Times New Roman" w:cs="Times New Roman"/>
          <w:color w:val="000000"/>
          <w:sz w:val="24"/>
          <w:szCs w:val="24"/>
          <w:bdr w:val="none" w:sz="0" w:space="0" w:color="auto" w:frame="1"/>
        </w:rPr>
        <w:t>The maximum size boat allowed is twenty-</w:t>
      </w:r>
      <w:r w:rsidR="00465185" w:rsidRPr="00DE1FF8">
        <w:rPr>
          <w:rFonts w:ascii="Times New Roman" w:eastAsia="Times New Roman" w:hAnsi="Times New Roman" w:cs="Times New Roman"/>
          <w:color w:val="000000"/>
          <w:sz w:val="24"/>
          <w:szCs w:val="24"/>
          <w:bdr w:val="none" w:sz="0" w:space="0" w:color="auto" w:frame="1"/>
        </w:rPr>
        <w:t>four (24</w:t>
      </w:r>
      <w:r w:rsidRPr="00DE1FF8">
        <w:rPr>
          <w:rFonts w:ascii="Times New Roman" w:eastAsia="Times New Roman" w:hAnsi="Times New Roman" w:cs="Times New Roman"/>
          <w:color w:val="000000"/>
          <w:sz w:val="24"/>
          <w:szCs w:val="24"/>
          <w:bdr w:val="none" w:sz="0" w:space="0" w:color="auto" w:frame="1"/>
        </w:rPr>
        <w:t xml:space="preserve">) </w:t>
      </w:r>
      <w:r w:rsidR="007A0790">
        <w:rPr>
          <w:rFonts w:ascii="Times New Roman" w:eastAsia="Times New Roman" w:hAnsi="Times New Roman" w:cs="Times New Roman"/>
          <w:color w:val="000000"/>
          <w:sz w:val="24"/>
          <w:szCs w:val="24"/>
          <w:bdr w:val="none" w:sz="0" w:space="0" w:color="auto" w:frame="1"/>
        </w:rPr>
        <w:t xml:space="preserve">feet </w:t>
      </w:r>
      <w:r w:rsidRPr="00DE1FF8">
        <w:rPr>
          <w:rFonts w:ascii="Times New Roman" w:eastAsia="Times New Roman" w:hAnsi="Times New Roman" w:cs="Times New Roman"/>
          <w:color w:val="000000"/>
          <w:sz w:val="24"/>
          <w:szCs w:val="24"/>
          <w:bdr w:val="none" w:sz="0" w:space="0" w:color="auto" w:frame="1"/>
        </w:rPr>
        <w:t>in length from the furthest point forward at the</w:t>
      </w:r>
      <w:r w:rsidR="00E24E22">
        <w:rPr>
          <w:rFonts w:ascii="Times New Roman" w:eastAsia="Times New Roman" w:hAnsi="Times New Roman" w:cs="Times New Roman"/>
          <w:color w:val="000000"/>
          <w:sz w:val="24"/>
          <w:szCs w:val="24"/>
          <w:bdr w:val="none" w:sz="0" w:space="0" w:color="auto" w:frame="1"/>
        </w:rPr>
        <w:t xml:space="preserve"> bow of the boat to the furthest</w:t>
      </w:r>
      <w:r w:rsidRPr="00DE1FF8">
        <w:rPr>
          <w:rFonts w:ascii="Times New Roman" w:eastAsia="Times New Roman" w:hAnsi="Times New Roman" w:cs="Times New Roman"/>
          <w:color w:val="000000"/>
          <w:sz w:val="24"/>
          <w:szCs w:val="24"/>
          <w:bdr w:val="none" w:sz="0" w:space="0" w:color="auto" w:frame="1"/>
        </w:rPr>
        <w:t xml:space="preserve"> point extending to the stern including swim platform, engine, etc. as determined by the Culver Park Superintendent.  The rental cost for Culver and Union Township resident and non-residents is</w:t>
      </w:r>
      <w:r w:rsidR="005C54E8">
        <w:rPr>
          <w:rFonts w:ascii="Times New Roman" w:eastAsia="Times New Roman" w:hAnsi="Times New Roman" w:cs="Times New Roman"/>
          <w:color w:val="000000"/>
          <w:sz w:val="24"/>
          <w:szCs w:val="24"/>
          <w:bdr w:val="none" w:sz="0" w:space="0" w:color="auto" w:frame="1"/>
        </w:rPr>
        <w:t xml:space="preserve"> as follows.  If the pier slip fee is paid in full 30 days in advance of the payment deadline,</w:t>
      </w:r>
      <w:r w:rsidRPr="00DE1FF8">
        <w:rPr>
          <w:rFonts w:ascii="Times New Roman" w:eastAsia="Times New Roman" w:hAnsi="Times New Roman" w:cs="Times New Roman"/>
          <w:color w:val="000000"/>
          <w:sz w:val="24"/>
          <w:szCs w:val="24"/>
          <w:bdr w:val="none" w:sz="0" w:space="0" w:color="auto" w:frame="1"/>
        </w:rPr>
        <w:t xml:space="preserve"> a five per</w:t>
      </w:r>
      <w:r w:rsidR="007A0790">
        <w:rPr>
          <w:rFonts w:ascii="Times New Roman" w:eastAsia="Times New Roman" w:hAnsi="Times New Roman" w:cs="Times New Roman"/>
          <w:color w:val="000000"/>
          <w:sz w:val="24"/>
          <w:szCs w:val="24"/>
          <w:bdr w:val="none" w:sz="0" w:space="0" w:color="auto" w:frame="1"/>
        </w:rPr>
        <w:t xml:space="preserve"> </w:t>
      </w:r>
      <w:r w:rsidRPr="00DE1FF8">
        <w:rPr>
          <w:rFonts w:ascii="Times New Roman" w:eastAsia="Times New Roman" w:hAnsi="Times New Roman" w:cs="Times New Roman"/>
          <w:color w:val="000000"/>
          <w:sz w:val="24"/>
          <w:szCs w:val="24"/>
          <w:bdr w:val="none" w:sz="0" w:space="0" w:color="auto" w:frame="1"/>
        </w:rPr>
        <w:t>cent (5%) discount will be applied.  The discounted rate appears in parenthesis next to the standard rate.</w:t>
      </w:r>
    </w:p>
    <w:p w14:paraId="23E22A8D" w14:textId="77777777" w:rsidR="00633DD9" w:rsidRDefault="00633DD9" w:rsidP="00465185">
      <w:pPr>
        <w:pStyle w:val="ListParagraph"/>
        <w:spacing w:after="0" w:line="269" w:lineRule="atLeast"/>
        <w:ind w:left="630"/>
        <w:jc w:val="both"/>
        <w:textAlignment w:val="baseline"/>
        <w:rPr>
          <w:rFonts w:ascii="Times New Roman" w:eastAsia="Times New Roman" w:hAnsi="Times New Roman" w:cs="Times New Roman"/>
          <w:b/>
          <w:color w:val="000000"/>
          <w:sz w:val="24"/>
          <w:szCs w:val="24"/>
          <w:bdr w:val="none" w:sz="0" w:space="0" w:color="auto" w:frame="1"/>
        </w:rPr>
      </w:pPr>
    </w:p>
    <w:p w14:paraId="3687399E" w14:textId="77777777" w:rsidR="000D3ED5" w:rsidRPr="00DE1FF8" w:rsidRDefault="000D3ED5" w:rsidP="006572CE">
      <w:pPr>
        <w:pStyle w:val="ListParagraph"/>
        <w:spacing w:after="0" w:line="269" w:lineRule="atLeast"/>
        <w:ind w:left="360"/>
        <w:jc w:val="both"/>
        <w:textAlignment w:val="baseline"/>
        <w:rPr>
          <w:rFonts w:ascii="Times New Roman" w:eastAsia="Times New Roman" w:hAnsi="Times New Roman" w:cs="Times New Roman"/>
          <w:b/>
          <w:color w:val="000000"/>
          <w:sz w:val="24"/>
          <w:szCs w:val="24"/>
          <w:bdr w:val="none" w:sz="0" w:space="0" w:color="auto" w:frame="1"/>
        </w:rPr>
      </w:pPr>
      <w:r w:rsidRPr="00DE1FF8">
        <w:rPr>
          <w:rFonts w:ascii="Times New Roman" w:eastAsia="Times New Roman" w:hAnsi="Times New Roman" w:cs="Times New Roman"/>
          <w:b/>
          <w:color w:val="000000"/>
          <w:sz w:val="24"/>
          <w:szCs w:val="24"/>
          <w:bdr w:val="none" w:sz="0" w:space="0" w:color="auto" w:frame="1"/>
        </w:rPr>
        <w:t>Boats</w:t>
      </w:r>
    </w:p>
    <w:p w14:paraId="7CBA266E" w14:textId="77777777" w:rsidR="00B03A9E" w:rsidRPr="00DE1FF8" w:rsidRDefault="00B03A9E" w:rsidP="00465185">
      <w:pPr>
        <w:pStyle w:val="ListParagraph"/>
        <w:spacing w:after="0" w:line="269" w:lineRule="atLeast"/>
        <w:ind w:left="630"/>
        <w:jc w:val="both"/>
        <w:textAlignment w:val="baseline"/>
        <w:rPr>
          <w:rFonts w:ascii="Times New Roman" w:eastAsia="Times New Roman" w:hAnsi="Times New Roman" w:cs="Times New Roman"/>
          <w:color w:val="000000"/>
          <w:sz w:val="24"/>
          <w:szCs w:val="24"/>
          <w:bdr w:val="none" w:sz="0" w:space="0" w:color="auto" w:frame="1"/>
        </w:rPr>
      </w:pPr>
    </w:p>
    <w:tbl>
      <w:tblPr>
        <w:tblStyle w:val="TableGrid"/>
        <w:tblW w:w="0" w:type="auto"/>
        <w:tblInd w:w="625" w:type="dxa"/>
        <w:tblLook w:val="04A0" w:firstRow="1" w:lastRow="0" w:firstColumn="1" w:lastColumn="0" w:noHBand="0" w:noVBand="1"/>
      </w:tblPr>
      <w:tblGrid>
        <w:gridCol w:w="2968"/>
        <w:gridCol w:w="2950"/>
        <w:gridCol w:w="2627"/>
      </w:tblGrid>
      <w:tr w:rsidR="00E44616" w:rsidRPr="00DE1FF8" w14:paraId="262DA103" w14:textId="77777777" w:rsidTr="00633DD9">
        <w:tc>
          <w:tcPr>
            <w:tcW w:w="2968" w:type="dxa"/>
          </w:tcPr>
          <w:p w14:paraId="0C614778" w14:textId="77777777" w:rsidR="00B03A9E" w:rsidRPr="00DE1FF8" w:rsidRDefault="00B03A9E" w:rsidP="00465185">
            <w:pPr>
              <w:pStyle w:val="ListParagraph"/>
              <w:spacing w:line="269" w:lineRule="atLeast"/>
              <w:ind w:left="0"/>
              <w:jc w:val="center"/>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Description</w:t>
            </w:r>
          </w:p>
        </w:tc>
        <w:tc>
          <w:tcPr>
            <w:tcW w:w="2950" w:type="dxa"/>
          </w:tcPr>
          <w:p w14:paraId="0AFF83AA" w14:textId="77777777" w:rsidR="00B03A9E" w:rsidRPr="00DE1FF8" w:rsidRDefault="00B03A9E" w:rsidP="00465185">
            <w:pPr>
              <w:pStyle w:val="ListParagraph"/>
              <w:spacing w:line="269" w:lineRule="atLeast"/>
              <w:ind w:left="-14"/>
              <w:jc w:val="center"/>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Culver and Union Township Residents</w:t>
            </w:r>
          </w:p>
        </w:tc>
        <w:tc>
          <w:tcPr>
            <w:tcW w:w="2627" w:type="dxa"/>
          </w:tcPr>
          <w:p w14:paraId="076AC5A9" w14:textId="77777777" w:rsidR="00B03A9E" w:rsidRPr="00DE1FF8" w:rsidRDefault="00B03A9E" w:rsidP="00465185">
            <w:pPr>
              <w:pStyle w:val="ListParagraph"/>
              <w:spacing w:line="269" w:lineRule="atLeast"/>
              <w:ind w:left="1"/>
              <w:jc w:val="center"/>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Non-residents</w:t>
            </w:r>
          </w:p>
        </w:tc>
      </w:tr>
      <w:tr w:rsidR="00B03A9E" w:rsidRPr="00DE1FF8" w14:paraId="1FAEA7C7" w14:textId="77777777" w:rsidTr="00633DD9">
        <w:tc>
          <w:tcPr>
            <w:tcW w:w="2968" w:type="dxa"/>
          </w:tcPr>
          <w:p w14:paraId="3F86C7E8" w14:textId="77777777" w:rsidR="00B03A9E" w:rsidRPr="00DE1FF8" w:rsidRDefault="00465185"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Interior Slip</w:t>
            </w:r>
          </w:p>
        </w:tc>
        <w:tc>
          <w:tcPr>
            <w:tcW w:w="2950" w:type="dxa"/>
          </w:tcPr>
          <w:p w14:paraId="30AFE4A0" w14:textId="77777777" w:rsidR="00B03A9E" w:rsidRPr="00DE1FF8" w:rsidRDefault="00B03A9E" w:rsidP="00465185">
            <w:pPr>
              <w:pStyle w:val="ListParagraph"/>
              <w:spacing w:line="269" w:lineRule="atLeast"/>
              <w:ind w:left="76"/>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w:t>
            </w:r>
            <w:proofErr w:type="gramStart"/>
            <w:r w:rsidR="00465185" w:rsidRPr="00DE1FF8">
              <w:rPr>
                <w:rFonts w:ascii="Times New Roman" w:hAnsi="Times New Roman"/>
                <w:color w:val="000000"/>
                <w:sz w:val="24"/>
                <w:szCs w:val="24"/>
                <w:bdr w:val="none" w:sz="0" w:space="0" w:color="auto" w:frame="1"/>
              </w:rPr>
              <w:t>1,000  (</w:t>
            </w:r>
            <w:proofErr w:type="gramEnd"/>
            <w:r w:rsidR="00465185" w:rsidRPr="00DE1FF8">
              <w:rPr>
                <w:rFonts w:ascii="Times New Roman" w:hAnsi="Times New Roman"/>
                <w:color w:val="000000"/>
                <w:sz w:val="24"/>
                <w:szCs w:val="24"/>
                <w:bdr w:val="none" w:sz="0" w:space="0" w:color="auto" w:frame="1"/>
              </w:rPr>
              <w:t>$   950</w:t>
            </w:r>
            <w:r w:rsidRPr="00DE1FF8">
              <w:rPr>
                <w:rFonts w:ascii="Times New Roman" w:hAnsi="Times New Roman"/>
                <w:color w:val="000000"/>
                <w:sz w:val="24"/>
                <w:szCs w:val="24"/>
                <w:bdr w:val="none" w:sz="0" w:space="0" w:color="auto" w:frame="1"/>
              </w:rPr>
              <w:t>)</w:t>
            </w:r>
          </w:p>
        </w:tc>
        <w:tc>
          <w:tcPr>
            <w:tcW w:w="2627" w:type="dxa"/>
          </w:tcPr>
          <w:p w14:paraId="66E2A3B1" w14:textId="77777777" w:rsidR="00B03A9E" w:rsidRPr="00DE1FF8" w:rsidRDefault="00B03A9E" w:rsidP="00465185">
            <w:pPr>
              <w:pStyle w:val="ListParagraph"/>
              <w:spacing w:line="269" w:lineRule="atLeast"/>
              <w:ind w:left="1"/>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w:t>
            </w:r>
            <w:r w:rsidR="00465185" w:rsidRPr="00DE1FF8">
              <w:rPr>
                <w:rFonts w:ascii="Times New Roman" w:hAnsi="Times New Roman"/>
                <w:color w:val="000000"/>
                <w:sz w:val="24"/>
                <w:szCs w:val="24"/>
                <w:bdr w:val="none" w:sz="0" w:space="0" w:color="auto" w:frame="1"/>
              </w:rPr>
              <w:t>1,250</w:t>
            </w:r>
            <w:r w:rsidR="008D37CB" w:rsidRPr="00DE1FF8">
              <w:rPr>
                <w:rFonts w:ascii="Times New Roman" w:hAnsi="Times New Roman"/>
                <w:color w:val="000000"/>
                <w:sz w:val="24"/>
                <w:szCs w:val="24"/>
                <w:bdr w:val="none" w:sz="0" w:space="0" w:color="auto" w:frame="1"/>
              </w:rPr>
              <w:t xml:space="preserve"> ($1,187</w:t>
            </w:r>
            <w:r w:rsidRPr="00DE1FF8">
              <w:rPr>
                <w:rFonts w:ascii="Times New Roman" w:hAnsi="Times New Roman"/>
                <w:color w:val="000000"/>
                <w:sz w:val="24"/>
                <w:szCs w:val="24"/>
                <w:bdr w:val="none" w:sz="0" w:space="0" w:color="auto" w:frame="1"/>
              </w:rPr>
              <w:t>)</w:t>
            </w:r>
          </w:p>
        </w:tc>
      </w:tr>
      <w:tr w:rsidR="00B03A9E" w:rsidRPr="00DE1FF8" w14:paraId="52A7F301" w14:textId="77777777" w:rsidTr="00633DD9">
        <w:tc>
          <w:tcPr>
            <w:tcW w:w="2968" w:type="dxa"/>
          </w:tcPr>
          <w:p w14:paraId="0A67350B" w14:textId="77777777" w:rsidR="00B03A9E" w:rsidRPr="00DE1FF8" w:rsidRDefault="00465185"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Exterior Slip</w:t>
            </w:r>
          </w:p>
        </w:tc>
        <w:tc>
          <w:tcPr>
            <w:tcW w:w="2950" w:type="dxa"/>
          </w:tcPr>
          <w:p w14:paraId="346A9FDE" w14:textId="77777777" w:rsidR="00B03A9E" w:rsidRPr="00DE1FF8" w:rsidRDefault="00465185" w:rsidP="00465185">
            <w:pPr>
              <w:pStyle w:val="ListParagraph"/>
              <w:spacing w:line="269" w:lineRule="atLeast"/>
              <w:ind w:left="76"/>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w:t>
            </w:r>
            <w:proofErr w:type="gramStart"/>
            <w:r w:rsidRPr="00DE1FF8">
              <w:rPr>
                <w:rFonts w:ascii="Times New Roman" w:hAnsi="Times New Roman"/>
                <w:color w:val="000000"/>
                <w:sz w:val="24"/>
                <w:szCs w:val="24"/>
                <w:bdr w:val="none" w:sz="0" w:space="0" w:color="auto" w:frame="1"/>
              </w:rPr>
              <w:t>1,250</w:t>
            </w:r>
            <w:r w:rsidR="00B03A9E" w:rsidRPr="00DE1FF8">
              <w:rPr>
                <w:rFonts w:ascii="Times New Roman" w:hAnsi="Times New Roman"/>
                <w:color w:val="000000"/>
                <w:sz w:val="24"/>
                <w:szCs w:val="24"/>
                <w:bdr w:val="none" w:sz="0" w:space="0" w:color="auto" w:frame="1"/>
              </w:rPr>
              <w:t xml:space="preserve"> </w:t>
            </w:r>
            <w:r w:rsidRPr="00DE1FF8">
              <w:rPr>
                <w:rFonts w:ascii="Times New Roman" w:hAnsi="Times New Roman"/>
                <w:color w:val="000000"/>
                <w:sz w:val="24"/>
                <w:szCs w:val="24"/>
                <w:bdr w:val="none" w:sz="0" w:space="0" w:color="auto" w:frame="1"/>
              </w:rPr>
              <w:t xml:space="preserve"> (</w:t>
            </w:r>
            <w:proofErr w:type="gramEnd"/>
            <w:r w:rsidRPr="00DE1FF8">
              <w:rPr>
                <w:rFonts w:ascii="Times New Roman" w:hAnsi="Times New Roman"/>
                <w:color w:val="000000"/>
                <w:sz w:val="24"/>
                <w:szCs w:val="24"/>
                <w:bdr w:val="none" w:sz="0" w:space="0" w:color="auto" w:frame="1"/>
              </w:rPr>
              <w:t>$1,187</w:t>
            </w:r>
            <w:r w:rsidR="00B03A9E" w:rsidRPr="00DE1FF8">
              <w:rPr>
                <w:rFonts w:ascii="Times New Roman" w:hAnsi="Times New Roman"/>
                <w:color w:val="000000"/>
                <w:sz w:val="24"/>
                <w:szCs w:val="24"/>
                <w:bdr w:val="none" w:sz="0" w:space="0" w:color="auto" w:frame="1"/>
              </w:rPr>
              <w:t>)</w:t>
            </w:r>
          </w:p>
        </w:tc>
        <w:tc>
          <w:tcPr>
            <w:tcW w:w="2627" w:type="dxa"/>
          </w:tcPr>
          <w:p w14:paraId="7983DC50" w14:textId="77777777" w:rsidR="00B03A9E" w:rsidRPr="00DE1FF8" w:rsidRDefault="008D37CB" w:rsidP="00465185">
            <w:pPr>
              <w:pStyle w:val="ListParagraph"/>
              <w:spacing w:line="269" w:lineRule="atLeast"/>
              <w:ind w:left="1"/>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$1,500 ($1,425</w:t>
            </w:r>
            <w:r w:rsidR="00B03A9E" w:rsidRPr="00DE1FF8">
              <w:rPr>
                <w:rFonts w:ascii="Times New Roman" w:hAnsi="Times New Roman"/>
                <w:color w:val="000000"/>
                <w:sz w:val="24"/>
                <w:szCs w:val="24"/>
                <w:bdr w:val="none" w:sz="0" w:space="0" w:color="auto" w:frame="1"/>
              </w:rPr>
              <w:t>)</w:t>
            </w:r>
          </w:p>
        </w:tc>
      </w:tr>
    </w:tbl>
    <w:p w14:paraId="102256A4" w14:textId="77777777" w:rsidR="000D3ED5" w:rsidRPr="00DE1FF8" w:rsidRDefault="000D3ED5" w:rsidP="00465185">
      <w:pPr>
        <w:pStyle w:val="ListParagraph"/>
        <w:spacing w:after="0" w:line="269" w:lineRule="atLeast"/>
        <w:ind w:left="630"/>
        <w:jc w:val="both"/>
        <w:textAlignment w:val="baseline"/>
        <w:rPr>
          <w:rFonts w:ascii="Times New Roman" w:eastAsia="Times New Roman" w:hAnsi="Times New Roman" w:cs="Times New Roman"/>
          <w:color w:val="000000"/>
          <w:sz w:val="24"/>
          <w:szCs w:val="24"/>
          <w:bdr w:val="none" w:sz="0" w:space="0" w:color="auto" w:frame="1"/>
        </w:rPr>
      </w:pPr>
      <w:r w:rsidRPr="00DE1FF8">
        <w:rPr>
          <w:rFonts w:ascii="Times New Roman" w:eastAsia="Times New Roman" w:hAnsi="Times New Roman" w:cs="Times New Roman"/>
          <w:color w:val="000000"/>
          <w:sz w:val="24"/>
          <w:szCs w:val="24"/>
          <w:bdr w:val="none" w:sz="0" w:space="0" w:color="auto" w:frame="1"/>
        </w:rPr>
        <w:tab/>
        <w:t xml:space="preserve"> </w:t>
      </w:r>
    </w:p>
    <w:p w14:paraId="10628CED" w14:textId="77777777" w:rsidR="005B0B41" w:rsidRPr="00DE1FF8" w:rsidRDefault="00E44616" w:rsidP="006572CE">
      <w:pPr>
        <w:pStyle w:val="ListParagraph"/>
        <w:spacing w:after="0" w:line="269" w:lineRule="atLeast"/>
        <w:ind w:left="360"/>
        <w:jc w:val="both"/>
        <w:textAlignment w:val="baseline"/>
        <w:rPr>
          <w:rFonts w:ascii="Times New Roman" w:eastAsia="Times New Roman" w:hAnsi="Times New Roman" w:cs="Times New Roman"/>
          <w:b/>
          <w:color w:val="000000"/>
          <w:sz w:val="24"/>
          <w:szCs w:val="24"/>
          <w:bdr w:val="none" w:sz="0" w:space="0" w:color="auto" w:frame="1"/>
        </w:rPr>
      </w:pPr>
      <w:r w:rsidRPr="00DE1FF8">
        <w:rPr>
          <w:rFonts w:ascii="Times New Roman" w:eastAsia="Times New Roman" w:hAnsi="Times New Roman" w:cs="Times New Roman"/>
          <w:b/>
          <w:color w:val="000000"/>
          <w:sz w:val="24"/>
          <w:szCs w:val="24"/>
          <w:bdr w:val="none" w:sz="0" w:space="0" w:color="auto" w:frame="1"/>
        </w:rPr>
        <w:t>Other Water Craft</w:t>
      </w:r>
    </w:p>
    <w:p w14:paraId="2FC50E2E" w14:textId="77777777" w:rsidR="00E44616" w:rsidRPr="00DE1FF8" w:rsidRDefault="00E44616" w:rsidP="00465185">
      <w:pPr>
        <w:pStyle w:val="ListParagraph"/>
        <w:spacing w:after="0" w:line="269" w:lineRule="atLeast"/>
        <w:ind w:left="630"/>
        <w:jc w:val="both"/>
        <w:textAlignment w:val="baseline"/>
        <w:rPr>
          <w:rFonts w:ascii="Times New Roman" w:eastAsia="Times New Roman" w:hAnsi="Times New Roman" w:cs="Times New Roman"/>
          <w:b/>
          <w:color w:val="000000"/>
          <w:sz w:val="24"/>
          <w:szCs w:val="24"/>
          <w:bdr w:val="none" w:sz="0" w:space="0" w:color="auto" w:frame="1"/>
        </w:rPr>
      </w:pPr>
    </w:p>
    <w:tbl>
      <w:tblPr>
        <w:tblStyle w:val="TableGrid"/>
        <w:tblW w:w="0" w:type="auto"/>
        <w:tblInd w:w="625" w:type="dxa"/>
        <w:tblLook w:val="04A0" w:firstRow="1" w:lastRow="0" w:firstColumn="1" w:lastColumn="0" w:noHBand="0" w:noVBand="1"/>
      </w:tblPr>
      <w:tblGrid>
        <w:gridCol w:w="2970"/>
        <w:gridCol w:w="2970"/>
        <w:gridCol w:w="2610"/>
      </w:tblGrid>
      <w:tr w:rsidR="00E44616" w:rsidRPr="00DE1FF8" w14:paraId="11BCDC25" w14:textId="77777777" w:rsidTr="006572CE">
        <w:tc>
          <w:tcPr>
            <w:tcW w:w="2970" w:type="dxa"/>
          </w:tcPr>
          <w:p w14:paraId="35BDC963" w14:textId="77777777" w:rsidR="00E44616" w:rsidRPr="00DE1FF8" w:rsidRDefault="00E44616" w:rsidP="00465185">
            <w:pPr>
              <w:pStyle w:val="ListParagraph"/>
              <w:spacing w:line="269" w:lineRule="atLeast"/>
              <w:ind w:left="0"/>
              <w:jc w:val="center"/>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Description</w:t>
            </w:r>
          </w:p>
        </w:tc>
        <w:tc>
          <w:tcPr>
            <w:tcW w:w="2970" w:type="dxa"/>
          </w:tcPr>
          <w:p w14:paraId="4CE3AA2A" w14:textId="77777777" w:rsidR="00E44616" w:rsidRPr="00DE1FF8" w:rsidRDefault="00465185" w:rsidP="00465185">
            <w:pPr>
              <w:pStyle w:val="ListParagraph"/>
              <w:spacing w:line="269" w:lineRule="atLeast"/>
              <w:ind w:left="0"/>
              <w:jc w:val="center"/>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 xml:space="preserve">Culver and Union Township </w:t>
            </w:r>
            <w:r w:rsidR="00E44616" w:rsidRPr="00DE1FF8">
              <w:rPr>
                <w:rFonts w:ascii="Times New Roman" w:hAnsi="Times New Roman"/>
                <w:b/>
                <w:color w:val="000000"/>
                <w:sz w:val="24"/>
                <w:szCs w:val="24"/>
                <w:bdr w:val="none" w:sz="0" w:space="0" w:color="auto" w:frame="1"/>
              </w:rPr>
              <w:t>Residents</w:t>
            </w:r>
          </w:p>
        </w:tc>
        <w:tc>
          <w:tcPr>
            <w:tcW w:w="2610" w:type="dxa"/>
          </w:tcPr>
          <w:p w14:paraId="5503E6DF" w14:textId="77777777" w:rsidR="00E44616" w:rsidRPr="00DE1FF8" w:rsidRDefault="00E44616" w:rsidP="00465185">
            <w:pPr>
              <w:pStyle w:val="ListParagraph"/>
              <w:spacing w:line="269" w:lineRule="atLeast"/>
              <w:ind w:left="-14"/>
              <w:jc w:val="center"/>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Non-residents</w:t>
            </w:r>
          </w:p>
        </w:tc>
      </w:tr>
      <w:tr w:rsidR="00E44616" w:rsidRPr="00DE1FF8" w14:paraId="461698C2" w14:textId="77777777" w:rsidTr="006572CE">
        <w:tc>
          <w:tcPr>
            <w:tcW w:w="2970" w:type="dxa"/>
          </w:tcPr>
          <w:p w14:paraId="155636D5" w14:textId="77777777" w:rsidR="00465185" w:rsidRPr="00DE1FF8" w:rsidRDefault="00E44616"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Personal Water Craft</w:t>
            </w:r>
            <w:r w:rsidR="009A6E9A" w:rsidRPr="00DE1FF8">
              <w:rPr>
                <w:rFonts w:ascii="Times New Roman" w:hAnsi="Times New Roman"/>
                <w:color w:val="000000"/>
                <w:sz w:val="24"/>
                <w:szCs w:val="24"/>
                <w:bdr w:val="none" w:sz="0" w:space="0" w:color="auto" w:frame="1"/>
              </w:rPr>
              <w:t xml:space="preserve"> </w:t>
            </w:r>
          </w:p>
          <w:p w14:paraId="2782567B" w14:textId="77777777" w:rsidR="00E44616" w:rsidRPr="00DE1FF8" w:rsidRDefault="009A6E9A"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(lift required)</w:t>
            </w:r>
          </w:p>
        </w:tc>
        <w:tc>
          <w:tcPr>
            <w:tcW w:w="2970" w:type="dxa"/>
          </w:tcPr>
          <w:p w14:paraId="4E3C8300" w14:textId="77777777" w:rsidR="008D37CB" w:rsidRPr="00DE1FF8" w:rsidRDefault="008D37CB"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p>
          <w:p w14:paraId="027A7A6F" w14:textId="77777777" w:rsidR="00E44616" w:rsidRPr="00DE1FF8" w:rsidRDefault="00E44616"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$4</w:t>
            </w:r>
            <w:r w:rsidR="008D37CB" w:rsidRPr="00DE1FF8">
              <w:rPr>
                <w:rFonts w:ascii="Times New Roman" w:hAnsi="Times New Roman"/>
                <w:color w:val="000000"/>
                <w:sz w:val="24"/>
                <w:szCs w:val="24"/>
                <w:bdr w:val="none" w:sz="0" w:space="0" w:color="auto" w:frame="1"/>
              </w:rPr>
              <w:t>50</w:t>
            </w:r>
          </w:p>
        </w:tc>
        <w:tc>
          <w:tcPr>
            <w:tcW w:w="2610" w:type="dxa"/>
          </w:tcPr>
          <w:p w14:paraId="2FB7A93A" w14:textId="77777777" w:rsidR="008D37CB" w:rsidRPr="00DE1FF8" w:rsidRDefault="008D37CB" w:rsidP="00465185">
            <w:pPr>
              <w:pStyle w:val="ListParagraph"/>
              <w:spacing w:line="269" w:lineRule="atLeast"/>
              <w:ind w:left="-14"/>
              <w:jc w:val="center"/>
              <w:textAlignment w:val="baseline"/>
              <w:rPr>
                <w:rFonts w:ascii="Times New Roman" w:hAnsi="Times New Roman"/>
                <w:color w:val="000000"/>
                <w:sz w:val="24"/>
                <w:szCs w:val="24"/>
                <w:bdr w:val="none" w:sz="0" w:space="0" w:color="auto" w:frame="1"/>
              </w:rPr>
            </w:pPr>
          </w:p>
          <w:p w14:paraId="33E3D2B1" w14:textId="77777777" w:rsidR="00E44616" w:rsidRPr="00DE1FF8" w:rsidRDefault="008D37CB" w:rsidP="00465185">
            <w:pPr>
              <w:pStyle w:val="ListParagraph"/>
              <w:spacing w:line="269" w:lineRule="atLeast"/>
              <w:ind w:left="-14"/>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$550</w:t>
            </w:r>
          </w:p>
        </w:tc>
      </w:tr>
      <w:tr w:rsidR="00E44616" w:rsidRPr="00DE1FF8" w14:paraId="7B791220" w14:textId="77777777" w:rsidTr="006572CE">
        <w:tc>
          <w:tcPr>
            <w:tcW w:w="2970" w:type="dxa"/>
          </w:tcPr>
          <w:p w14:paraId="6BEF16C0" w14:textId="77777777" w:rsidR="00E44616" w:rsidRPr="00DE1FF8" w:rsidRDefault="00E44616"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K</w:t>
            </w:r>
            <w:r w:rsidR="009B371F" w:rsidRPr="00DE1FF8">
              <w:rPr>
                <w:rFonts w:ascii="Times New Roman" w:hAnsi="Times New Roman"/>
                <w:color w:val="000000"/>
                <w:sz w:val="24"/>
                <w:szCs w:val="24"/>
                <w:bdr w:val="none" w:sz="0" w:space="0" w:color="auto" w:frame="1"/>
              </w:rPr>
              <w:t xml:space="preserve">ayaks, Canoes, </w:t>
            </w:r>
            <w:proofErr w:type="spellStart"/>
            <w:r w:rsidR="009B371F" w:rsidRPr="00DE1FF8">
              <w:rPr>
                <w:rFonts w:ascii="Times New Roman" w:hAnsi="Times New Roman"/>
                <w:color w:val="000000"/>
                <w:sz w:val="24"/>
                <w:szCs w:val="24"/>
                <w:bdr w:val="none" w:sz="0" w:space="0" w:color="auto" w:frame="1"/>
              </w:rPr>
              <w:t>Hobie</w:t>
            </w:r>
            <w:proofErr w:type="spellEnd"/>
            <w:r w:rsidR="009B371F" w:rsidRPr="00DE1FF8">
              <w:rPr>
                <w:rFonts w:ascii="Times New Roman" w:hAnsi="Times New Roman"/>
                <w:color w:val="000000"/>
                <w:sz w:val="24"/>
                <w:szCs w:val="24"/>
                <w:bdr w:val="none" w:sz="0" w:space="0" w:color="auto" w:frame="1"/>
              </w:rPr>
              <w:t xml:space="preserve"> Cats, Sunfi</w:t>
            </w:r>
            <w:r w:rsidRPr="00DE1FF8">
              <w:rPr>
                <w:rFonts w:ascii="Times New Roman" w:hAnsi="Times New Roman"/>
                <w:color w:val="000000"/>
                <w:sz w:val="24"/>
                <w:szCs w:val="24"/>
                <w:bdr w:val="none" w:sz="0" w:space="0" w:color="auto" w:frame="1"/>
              </w:rPr>
              <w:t>sh,</w:t>
            </w:r>
            <w:r w:rsidR="009B371F" w:rsidRPr="00DE1FF8">
              <w:rPr>
                <w:rFonts w:ascii="Times New Roman" w:hAnsi="Times New Roman"/>
                <w:color w:val="000000"/>
                <w:sz w:val="24"/>
                <w:szCs w:val="24"/>
                <w:bdr w:val="none" w:sz="0" w:space="0" w:color="auto" w:frame="1"/>
              </w:rPr>
              <w:t xml:space="preserve"> </w:t>
            </w:r>
            <w:r w:rsidR="007162E1" w:rsidRPr="00DE1FF8">
              <w:rPr>
                <w:rFonts w:ascii="Times New Roman" w:hAnsi="Times New Roman"/>
                <w:color w:val="000000"/>
                <w:sz w:val="24"/>
                <w:szCs w:val="24"/>
                <w:bdr w:val="none" w:sz="0" w:space="0" w:color="auto" w:frame="1"/>
              </w:rPr>
              <w:t>etc. that fit on small water craft racks</w:t>
            </w:r>
          </w:p>
        </w:tc>
        <w:tc>
          <w:tcPr>
            <w:tcW w:w="2970" w:type="dxa"/>
          </w:tcPr>
          <w:p w14:paraId="4E48C081" w14:textId="77777777" w:rsidR="007162E1" w:rsidRPr="00DE1FF8" w:rsidRDefault="007162E1"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p>
          <w:p w14:paraId="580DFF56" w14:textId="77777777" w:rsidR="00E44616" w:rsidRPr="00DE1FF8" w:rsidRDefault="00E44616" w:rsidP="00465185">
            <w:pPr>
              <w:pStyle w:val="ListParagraph"/>
              <w:spacing w:line="269" w:lineRule="atLeast"/>
              <w:ind w:left="0"/>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$200</w:t>
            </w:r>
          </w:p>
        </w:tc>
        <w:tc>
          <w:tcPr>
            <w:tcW w:w="2610" w:type="dxa"/>
          </w:tcPr>
          <w:p w14:paraId="2C09645B" w14:textId="77777777" w:rsidR="007162E1" w:rsidRPr="00DE1FF8" w:rsidRDefault="007162E1" w:rsidP="00465185">
            <w:pPr>
              <w:pStyle w:val="ListParagraph"/>
              <w:spacing w:line="269" w:lineRule="atLeast"/>
              <w:ind w:left="-14"/>
              <w:jc w:val="center"/>
              <w:textAlignment w:val="baseline"/>
              <w:rPr>
                <w:rFonts w:ascii="Times New Roman" w:hAnsi="Times New Roman"/>
                <w:color w:val="000000"/>
                <w:sz w:val="24"/>
                <w:szCs w:val="24"/>
                <w:bdr w:val="none" w:sz="0" w:space="0" w:color="auto" w:frame="1"/>
              </w:rPr>
            </w:pPr>
          </w:p>
          <w:p w14:paraId="7F5BAFED" w14:textId="77777777" w:rsidR="00E44616" w:rsidRPr="00DE1FF8" w:rsidRDefault="00E44616" w:rsidP="00465185">
            <w:pPr>
              <w:pStyle w:val="ListParagraph"/>
              <w:spacing w:line="269" w:lineRule="atLeast"/>
              <w:ind w:left="-14"/>
              <w:jc w:val="center"/>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$300</w:t>
            </w:r>
          </w:p>
        </w:tc>
      </w:tr>
    </w:tbl>
    <w:p w14:paraId="6EB95FB7" w14:textId="77777777" w:rsidR="00B03A9E" w:rsidRPr="00DE1FF8" w:rsidRDefault="00B03A9E" w:rsidP="006927A5">
      <w:pPr>
        <w:spacing w:after="0" w:line="269" w:lineRule="atLeast"/>
        <w:jc w:val="both"/>
        <w:textAlignment w:val="baseline"/>
        <w:rPr>
          <w:rFonts w:ascii="Times New Roman" w:eastAsia="Times New Roman" w:hAnsi="Times New Roman" w:cs="Times New Roman"/>
          <w:color w:val="000000"/>
          <w:sz w:val="24"/>
          <w:szCs w:val="24"/>
          <w:bdr w:val="none" w:sz="0" w:space="0" w:color="auto" w:frame="1"/>
        </w:rPr>
      </w:pPr>
    </w:p>
    <w:p w14:paraId="5899E6B1" w14:textId="77777777" w:rsidR="008105F1" w:rsidRPr="00DE1FF8" w:rsidRDefault="007A0790" w:rsidP="00E83924">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Individuals renting pier slips from the Culver Parks and Recreation Department must sign a pier slip agreement annually, provide required documentation, and meet required payment deadlines. Pier slip agreements and slip assignments are reviewed annually and not guaranteed beyond the length of the agreement. All pier slip renters shall be subject to the terms and conditions of use as stated in the Culver </w:t>
      </w:r>
      <w:r w:rsidR="006572CE">
        <w:rPr>
          <w:rFonts w:ascii="Times New Roman" w:eastAsia="Times New Roman" w:hAnsi="Times New Roman" w:cs="Times New Roman"/>
          <w:color w:val="000000"/>
          <w:sz w:val="24"/>
          <w:szCs w:val="24"/>
          <w:bdr w:val="none" w:sz="0" w:space="0" w:color="auto" w:frame="1"/>
        </w:rPr>
        <w:t>P</w:t>
      </w:r>
      <w:r>
        <w:rPr>
          <w:rFonts w:ascii="Times New Roman" w:eastAsia="Times New Roman" w:hAnsi="Times New Roman" w:cs="Times New Roman"/>
          <w:color w:val="000000"/>
          <w:sz w:val="24"/>
          <w:szCs w:val="24"/>
          <w:bdr w:val="none" w:sz="0" w:space="0" w:color="auto" w:frame="1"/>
        </w:rPr>
        <w:t xml:space="preserve">ark Department pier slip agreement. </w:t>
      </w:r>
    </w:p>
    <w:p w14:paraId="2333EDD8" w14:textId="77777777" w:rsidR="006572CE" w:rsidRDefault="006572CE">
      <w:pPr>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br w:type="page"/>
      </w:r>
    </w:p>
    <w:p w14:paraId="1A382D45" w14:textId="77777777" w:rsidR="007A0790" w:rsidRDefault="007A0790" w:rsidP="006572CE">
      <w:pPr>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lastRenderedPageBreak/>
        <w:t>EXHIBIT C</w:t>
      </w:r>
    </w:p>
    <w:p w14:paraId="782D7393" w14:textId="77777777" w:rsidR="008105F1" w:rsidRPr="007A0790" w:rsidRDefault="008105F1" w:rsidP="007A0790">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r w:rsidRPr="007A0790">
        <w:rPr>
          <w:rFonts w:ascii="Times New Roman" w:eastAsia="Times New Roman" w:hAnsi="Times New Roman" w:cs="Times New Roman"/>
          <w:b/>
          <w:color w:val="000000"/>
          <w:sz w:val="24"/>
          <w:szCs w:val="24"/>
          <w:bdr w:val="none" w:sz="0" w:space="0" w:color="auto" w:frame="1"/>
        </w:rPr>
        <w:t>Swimming Fees</w:t>
      </w:r>
    </w:p>
    <w:p w14:paraId="02B7C17F" w14:textId="77777777" w:rsidR="00B93EA0" w:rsidRPr="00DE1FF8" w:rsidRDefault="00B93EA0" w:rsidP="006572CE">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p>
    <w:p w14:paraId="5E86D89C" w14:textId="77777777" w:rsidR="00E83924" w:rsidRDefault="004E092A" w:rsidP="006572CE">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DE1FF8">
        <w:rPr>
          <w:rFonts w:ascii="Times New Roman" w:eastAsia="Times New Roman" w:hAnsi="Times New Roman" w:cs="Times New Roman"/>
          <w:color w:val="000000"/>
          <w:sz w:val="24"/>
          <w:szCs w:val="24"/>
          <w:bdr w:val="none" w:sz="0" w:space="0" w:color="auto" w:frame="1"/>
        </w:rPr>
        <w:t xml:space="preserve">Swim fees will be charged for admission to the Culver Park beach when lifeguards are on duty.  Non-guarded times and dates will be swim at your own risk and free </w:t>
      </w:r>
      <w:r w:rsidR="00E83924" w:rsidRPr="00DE1FF8">
        <w:rPr>
          <w:rFonts w:ascii="Times New Roman" w:eastAsia="Times New Roman" w:hAnsi="Times New Roman" w:cs="Times New Roman"/>
          <w:color w:val="000000"/>
          <w:sz w:val="24"/>
          <w:szCs w:val="24"/>
          <w:bdr w:val="none" w:sz="0" w:space="0" w:color="auto" w:frame="1"/>
        </w:rPr>
        <w:t>to the public during park hours.</w:t>
      </w:r>
    </w:p>
    <w:p w14:paraId="7630D0B5" w14:textId="77777777" w:rsidR="007A0790" w:rsidRDefault="007A0790" w:rsidP="006572CE">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14:paraId="49C3A025" w14:textId="77777777" w:rsidR="007A0790" w:rsidRDefault="007A0790" w:rsidP="006572CE">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The Culver Park Superintendent shall have the authority to prohibit swimming at his or her own discretion in the event of inclement weather, unsafe levels of E. coli, or other situations where the health of swimmers would be put at risk. In such cases, the park superintendent will post “no swimming” signs at the beach and beach lodge and ask swimmers to exit the lake. </w:t>
      </w:r>
    </w:p>
    <w:p w14:paraId="70E396F6" w14:textId="77777777" w:rsidR="007A0790" w:rsidRPr="00DE1FF8" w:rsidRDefault="007A0790" w:rsidP="00465185">
      <w:pPr>
        <w:spacing w:after="0" w:line="240" w:lineRule="auto"/>
        <w:ind w:firstLine="360"/>
        <w:jc w:val="both"/>
        <w:textAlignment w:val="baseline"/>
        <w:rPr>
          <w:rFonts w:ascii="Times New Roman" w:eastAsia="Times New Roman" w:hAnsi="Times New Roman" w:cs="Times New Roman"/>
          <w:color w:val="000000"/>
          <w:sz w:val="24"/>
          <w:szCs w:val="24"/>
          <w:bdr w:val="none" w:sz="0" w:space="0" w:color="auto" w:frame="1"/>
        </w:rPr>
      </w:pPr>
    </w:p>
    <w:p w14:paraId="66234E4E" w14:textId="77777777" w:rsidR="000D3ED5" w:rsidRPr="00DE1FF8" w:rsidRDefault="004E092A" w:rsidP="006572CE">
      <w:pPr>
        <w:spacing w:after="0" w:line="269" w:lineRule="atLeast"/>
        <w:ind w:left="360"/>
        <w:jc w:val="both"/>
        <w:textAlignment w:val="baseline"/>
        <w:rPr>
          <w:rFonts w:ascii="Times New Roman" w:eastAsia="Times New Roman" w:hAnsi="Times New Roman" w:cs="Times New Roman"/>
          <w:b/>
          <w:color w:val="000000"/>
          <w:sz w:val="24"/>
          <w:szCs w:val="24"/>
          <w:bdr w:val="none" w:sz="0" w:space="0" w:color="auto" w:frame="1"/>
        </w:rPr>
      </w:pPr>
      <w:r w:rsidRPr="00DE1FF8">
        <w:rPr>
          <w:rFonts w:ascii="Times New Roman" w:eastAsia="Times New Roman" w:hAnsi="Times New Roman" w:cs="Times New Roman"/>
          <w:b/>
          <w:color w:val="000000"/>
          <w:sz w:val="24"/>
          <w:szCs w:val="24"/>
          <w:bdr w:val="none" w:sz="0" w:space="0" w:color="auto" w:frame="1"/>
        </w:rPr>
        <w:t xml:space="preserve">Culver Beach </w:t>
      </w:r>
      <w:r w:rsidR="000D3ED5" w:rsidRPr="00DE1FF8">
        <w:rPr>
          <w:rFonts w:ascii="Times New Roman" w:eastAsia="Times New Roman" w:hAnsi="Times New Roman" w:cs="Times New Roman"/>
          <w:b/>
          <w:color w:val="000000"/>
          <w:sz w:val="24"/>
          <w:szCs w:val="24"/>
          <w:bdr w:val="none" w:sz="0" w:space="0" w:color="auto" w:frame="1"/>
        </w:rPr>
        <w:t>Daily Admission</w:t>
      </w:r>
    </w:p>
    <w:p w14:paraId="737FF8C0" w14:textId="77777777" w:rsidR="000D3ED5" w:rsidRPr="00DE1FF8" w:rsidRDefault="000D3ED5" w:rsidP="006927A5">
      <w:pPr>
        <w:spacing w:after="0" w:line="269" w:lineRule="atLeast"/>
        <w:jc w:val="both"/>
        <w:textAlignment w:val="baseline"/>
        <w:rPr>
          <w:rFonts w:ascii="Times New Roman" w:eastAsia="Times New Roman" w:hAnsi="Times New Roman" w:cs="Times New Roman"/>
          <w:b/>
          <w:color w:val="000000"/>
          <w:sz w:val="24"/>
          <w:szCs w:val="24"/>
          <w:bdr w:val="none" w:sz="0" w:space="0" w:color="auto" w:frame="1"/>
        </w:rPr>
      </w:pPr>
    </w:p>
    <w:tbl>
      <w:tblPr>
        <w:tblStyle w:val="TableGrid"/>
        <w:tblW w:w="0" w:type="auto"/>
        <w:tblInd w:w="625" w:type="dxa"/>
        <w:tblLook w:val="04A0" w:firstRow="1" w:lastRow="0" w:firstColumn="1" w:lastColumn="0" w:noHBand="0" w:noVBand="1"/>
      </w:tblPr>
      <w:tblGrid>
        <w:gridCol w:w="3623"/>
        <w:gridCol w:w="1980"/>
      </w:tblGrid>
      <w:tr w:rsidR="00E83924" w:rsidRPr="00DE1FF8" w14:paraId="19B346BB" w14:textId="77777777" w:rsidTr="006572CE">
        <w:tc>
          <w:tcPr>
            <w:tcW w:w="3623" w:type="dxa"/>
          </w:tcPr>
          <w:p w14:paraId="0F76C59B" w14:textId="77777777" w:rsidR="00E83924" w:rsidRPr="00DE1FF8" w:rsidRDefault="00E83924" w:rsidP="006927A5">
            <w:pPr>
              <w:spacing w:line="269" w:lineRule="atLeast"/>
              <w:jc w:val="both"/>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Description</w:t>
            </w:r>
          </w:p>
        </w:tc>
        <w:tc>
          <w:tcPr>
            <w:tcW w:w="1980" w:type="dxa"/>
          </w:tcPr>
          <w:p w14:paraId="5A87757E" w14:textId="77777777" w:rsidR="00E83924" w:rsidRPr="00DE1FF8" w:rsidRDefault="00E83924" w:rsidP="006927A5">
            <w:pPr>
              <w:spacing w:line="269" w:lineRule="atLeast"/>
              <w:jc w:val="both"/>
              <w:textAlignment w:val="baseline"/>
              <w:rPr>
                <w:rFonts w:ascii="Times New Roman" w:hAnsi="Times New Roman"/>
                <w:b/>
                <w:color w:val="000000"/>
                <w:sz w:val="24"/>
                <w:szCs w:val="24"/>
                <w:bdr w:val="none" w:sz="0" w:space="0" w:color="auto" w:frame="1"/>
              </w:rPr>
            </w:pPr>
            <w:r w:rsidRPr="00DE1FF8">
              <w:rPr>
                <w:rFonts w:ascii="Times New Roman" w:hAnsi="Times New Roman"/>
                <w:b/>
                <w:color w:val="000000"/>
                <w:sz w:val="24"/>
                <w:szCs w:val="24"/>
                <w:bdr w:val="none" w:sz="0" w:space="0" w:color="auto" w:frame="1"/>
              </w:rPr>
              <w:t>Fee</w:t>
            </w:r>
          </w:p>
        </w:tc>
      </w:tr>
      <w:tr w:rsidR="000D3ED5" w:rsidRPr="00DE1FF8" w14:paraId="6CAD5E0A" w14:textId="77777777" w:rsidTr="006572CE">
        <w:tc>
          <w:tcPr>
            <w:tcW w:w="3623" w:type="dxa"/>
          </w:tcPr>
          <w:p w14:paraId="0DAD3340"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Children 3 and under</w:t>
            </w:r>
          </w:p>
        </w:tc>
        <w:tc>
          <w:tcPr>
            <w:tcW w:w="1980" w:type="dxa"/>
          </w:tcPr>
          <w:p w14:paraId="4893E462"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Free</w:t>
            </w:r>
          </w:p>
        </w:tc>
      </w:tr>
      <w:tr w:rsidR="000D3ED5" w:rsidRPr="00DE1FF8" w14:paraId="511B982C" w14:textId="77777777" w:rsidTr="006572CE">
        <w:tc>
          <w:tcPr>
            <w:tcW w:w="3623" w:type="dxa"/>
          </w:tcPr>
          <w:p w14:paraId="51FD88B0"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 xml:space="preserve">Children 4 to 12 </w:t>
            </w:r>
            <w:r w:rsidR="004E092A" w:rsidRPr="00DE1FF8">
              <w:rPr>
                <w:rFonts w:ascii="Times New Roman" w:hAnsi="Times New Roman"/>
                <w:color w:val="000000"/>
                <w:sz w:val="24"/>
                <w:szCs w:val="24"/>
                <w:bdr w:val="none" w:sz="0" w:space="0" w:color="auto" w:frame="1"/>
              </w:rPr>
              <w:t>years</w:t>
            </w:r>
            <w:r w:rsidRPr="00DE1FF8">
              <w:rPr>
                <w:rFonts w:ascii="Times New Roman" w:hAnsi="Times New Roman"/>
                <w:color w:val="000000"/>
                <w:sz w:val="24"/>
                <w:szCs w:val="24"/>
                <w:bdr w:val="none" w:sz="0" w:space="0" w:color="auto" w:frame="1"/>
              </w:rPr>
              <w:t xml:space="preserve"> old</w:t>
            </w:r>
          </w:p>
        </w:tc>
        <w:tc>
          <w:tcPr>
            <w:tcW w:w="1980" w:type="dxa"/>
          </w:tcPr>
          <w:p w14:paraId="0671A6E0"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$2.50</w:t>
            </w:r>
          </w:p>
        </w:tc>
      </w:tr>
      <w:tr w:rsidR="000D3ED5" w:rsidRPr="00DE1FF8" w14:paraId="2249A842" w14:textId="77777777" w:rsidTr="006572CE">
        <w:tc>
          <w:tcPr>
            <w:tcW w:w="3623" w:type="dxa"/>
          </w:tcPr>
          <w:p w14:paraId="2AA99DB0"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Adult 13 years and up</w:t>
            </w:r>
          </w:p>
        </w:tc>
        <w:tc>
          <w:tcPr>
            <w:tcW w:w="1980" w:type="dxa"/>
          </w:tcPr>
          <w:p w14:paraId="48132A46" w14:textId="77777777" w:rsidR="000D3ED5" w:rsidRPr="00DE1FF8" w:rsidRDefault="004E092A"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$3.00</w:t>
            </w:r>
          </w:p>
        </w:tc>
      </w:tr>
      <w:tr w:rsidR="000D3ED5" w:rsidRPr="00DE1FF8" w14:paraId="24D8CA94" w14:textId="77777777" w:rsidTr="006572CE">
        <w:tc>
          <w:tcPr>
            <w:tcW w:w="3623" w:type="dxa"/>
          </w:tcPr>
          <w:p w14:paraId="7EC8A3DF"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Senior Citizens</w:t>
            </w:r>
          </w:p>
        </w:tc>
        <w:tc>
          <w:tcPr>
            <w:tcW w:w="1980" w:type="dxa"/>
          </w:tcPr>
          <w:p w14:paraId="72438F2E" w14:textId="77777777" w:rsidR="000D3ED5" w:rsidRPr="00DE1FF8" w:rsidRDefault="004E092A"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$1.00</w:t>
            </w:r>
          </w:p>
        </w:tc>
      </w:tr>
      <w:tr w:rsidR="000D3ED5" w:rsidRPr="00DE1FF8" w14:paraId="082CE8F9" w14:textId="77777777" w:rsidTr="006572CE">
        <w:tc>
          <w:tcPr>
            <w:tcW w:w="3623" w:type="dxa"/>
          </w:tcPr>
          <w:p w14:paraId="2BE054C7" w14:textId="77777777" w:rsidR="000D3ED5" w:rsidRPr="00DE1FF8" w:rsidRDefault="000D3ED5"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Military with ID</w:t>
            </w:r>
          </w:p>
        </w:tc>
        <w:tc>
          <w:tcPr>
            <w:tcW w:w="1980" w:type="dxa"/>
          </w:tcPr>
          <w:p w14:paraId="582114EF" w14:textId="77777777" w:rsidR="000D3ED5" w:rsidRPr="00DE1FF8" w:rsidRDefault="004E092A" w:rsidP="006927A5">
            <w:pPr>
              <w:spacing w:line="269" w:lineRule="atLeast"/>
              <w:jc w:val="both"/>
              <w:textAlignment w:val="baseline"/>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Free</w:t>
            </w:r>
          </w:p>
        </w:tc>
      </w:tr>
    </w:tbl>
    <w:p w14:paraId="3DF24B42" w14:textId="77777777" w:rsidR="004E092A" w:rsidRPr="00DE1FF8" w:rsidRDefault="004E092A" w:rsidP="006927A5">
      <w:pPr>
        <w:spacing w:after="0" w:line="240" w:lineRule="auto"/>
        <w:rPr>
          <w:rFonts w:ascii="Times New Roman" w:eastAsia="Times New Roman" w:hAnsi="Times New Roman" w:cs="Times New Roman"/>
          <w:b/>
          <w:color w:val="000000"/>
          <w:sz w:val="24"/>
          <w:szCs w:val="24"/>
          <w:bdr w:val="none" w:sz="0" w:space="0" w:color="auto" w:frame="1"/>
        </w:rPr>
      </w:pPr>
    </w:p>
    <w:p w14:paraId="133E02AA" w14:textId="77777777" w:rsidR="004E092A" w:rsidRPr="00DE1FF8" w:rsidRDefault="004E092A" w:rsidP="00E83924">
      <w:pPr>
        <w:spacing w:after="0" w:line="240" w:lineRule="auto"/>
        <w:ind w:left="360"/>
        <w:rPr>
          <w:rFonts w:ascii="Times New Roman" w:eastAsia="Times New Roman" w:hAnsi="Times New Roman" w:cs="Times New Roman"/>
          <w:b/>
          <w:color w:val="000000"/>
          <w:sz w:val="24"/>
          <w:szCs w:val="24"/>
          <w:bdr w:val="none" w:sz="0" w:space="0" w:color="auto" w:frame="1"/>
        </w:rPr>
      </w:pPr>
      <w:r w:rsidRPr="00DE1FF8">
        <w:rPr>
          <w:rFonts w:ascii="Times New Roman" w:eastAsia="Times New Roman" w:hAnsi="Times New Roman" w:cs="Times New Roman"/>
          <w:b/>
          <w:color w:val="000000"/>
          <w:sz w:val="24"/>
          <w:szCs w:val="24"/>
          <w:bdr w:val="none" w:sz="0" w:space="0" w:color="auto" w:frame="1"/>
        </w:rPr>
        <w:t>Culver Beach Summer Season Pass</w:t>
      </w:r>
    </w:p>
    <w:p w14:paraId="4CF8E582" w14:textId="77777777" w:rsidR="004E092A" w:rsidRPr="00DE1FF8" w:rsidRDefault="004E092A" w:rsidP="006927A5">
      <w:pPr>
        <w:spacing w:after="0" w:line="240" w:lineRule="auto"/>
        <w:rPr>
          <w:rFonts w:ascii="Times New Roman" w:eastAsia="Times New Roman" w:hAnsi="Times New Roman" w:cs="Times New Roman"/>
          <w:b/>
          <w:color w:val="000000"/>
          <w:sz w:val="24"/>
          <w:szCs w:val="24"/>
          <w:bdr w:val="none" w:sz="0" w:space="0" w:color="auto" w:frame="1"/>
        </w:rPr>
      </w:pPr>
    </w:p>
    <w:tbl>
      <w:tblPr>
        <w:tblStyle w:val="TableGrid"/>
        <w:tblW w:w="0" w:type="auto"/>
        <w:tblInd w:w="625" w:type="dxa"/>
        <w:tblLook w:val="04A0" w:firstRow="1" w:lastRow="0" w:firstColumn="1" w:lastColumn="0" w:noHBand="0" w:noVBand="1"/>
      </w:tblPr>
      <w:tblGrid>
        <w:gridCol w:w="4763"/>
        <w:gridCol w:w="1530"/>
      </w:tblGrid>
      <w:tr w:rsidR="006572CE" w:rsidRPr="006572CE" w14:paraId="66496B1B" w14:textId="77777777" w:rsidTr="006572CE">
        <w:tc>
          <w:tcPr>
            <w:tcW w:w="4763" w:type="dxa"/>
          </w:tcPr>
          <w:p w14:paraId="03899D72" w14:textId="77777777" w:rsidR="006572CE" w:rsidRPr="006572CE" w:rsidRDefault="006572CE" w:rsidP="00465185">
            <w:pPr>
              <w:rPr>
                <w:rFonts w:ascii="Times New Roman" w:hAnsi="Times New Roman"/>
                <w:b/>
                <w:color w:val="000000"/>
                <w:sz w:val="24"/>
                <w:szCs w:val="24"/>
                <w:bdr w:val="none" w:sz="0" w:space="0" w:color="auto" w:frame="1"/>
              </w:rPr>
            </w:pPr>
            <w:r w:rsidRPr="006572CE">
              <w:rPr>
                <w:rFonts w:ascii="Times New Roman" w:hAnsi="Times New Roman"/>
                <w:b/>
                <w:color w:val="000000"/>
                <w:sz w:val="24"/>
                <w:szCs w:val="24"/>
                <w:bdr w:val="none" w:sz="0" w:space="0" w:color="auto" w:frame="1"/>
              </w:rPr>
              <w:t>Description</w:t>
            </w:r>
          </w:p>
        </w:tc>
        <w:tc>
          <w:tcPr>
            <w:tcW w:w="1530" w:type="dxa"/>
          </w:tcPr>
          <w:p w14:paraId="5169E37F" w14:textId="77777777" w:rsidR="006572CE" w:rsidRPr="006572CE" w:rsidRDefault="006572CE" w:rsidP="00465185">
            <w:pPr>
              <w:rPr>
                <w:rFonts w:ascii="Times New Roman" w:hAnsi="Times New Roman"/>
                <w:b/>
                <w:color w:val="000000"/>
                <w:sz w:val="24"/>
                <w:szCs w:val="24"/>
                <w:bdr w:val="none" w:sz="0" w:space="0" w:color="auto" w:frame="1"/>
              </w:rPr>
            </w:pPr>
            <w:r w:rsidRPr="006572CE">
              <w:rPr>
                <w:rFonts w:ascii="Times New Roman" w:hAnsi="Times New Roman"/>
                <w:b/>
                <w:color w:val="000000"/>
                <w:sz w:val="24"/>
                <w:szCs w:val="24"/>
                <w:bdr w:val="none" w:sz="0" w:space="0" w:color="auto" w:frame="1"/>
              </w:rPr>
              <w:t>Fee</w:t>
            </w:r>
          </w:p>
        </w:tc>
      </w:tr>
      <w:tr w:rsidR="004E092A" w:rsidRPr="00DE1FF8" w14:paraId="4F51198D" w14:textId="77777777" w:rsidTr="006572CE">
        <w:tc>
          <w:tcPr>
            <w:tcW w:w="4763" w:type="dxa"/>
          </w:tcPr>
          <w:p w14:paraId="299EE132"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Family Culver or Union Township Resident</w:t>
            </w:r>
          </w:p>
        </w:tc>
        <w:tc>
          <w:tcPr>
            <w:tcW w:w="1530" w:type="dxa"/>
          </w:tcPr>
          <w:p w14:paraId="4F3214B4"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$45</w:t>
            </w:r>
          </w:p>
        </w:tc>
      </w:tr>
      <w:tr w:rsidR="004E092A" w:rsidRPr="00DE1FF8" w14:paraId="0CC77E0B" w14:textId="77777777" w:rsidTr="006572CE">
        <w:tc>
          <w:tcPr>
            <w:tcW w:w="4763" w:type="dxa"/>
          </w:tcPr>
          <w:p w14:paraId="754E2018"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Family non-resident</w:t>
            </w:r>
          </w:p>
        </w:tc>
        <w:tc>
          <w:tcPr>
            <w:tcW w:w="1530" w:type="dxa"/>
          </w:tcPr>
          <w:p w14:paraId="51322BCF"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$60</w:t>
            </w:r>
          </w:p>
        </w:tc>
      </w:tr>
      <w:tr w:rsidR="004E092A" w:rsidRPr="00DE1FF8" w14:paraId="4AC881CC" w14:textId="77777777" w:rsidTr="006572CE">
        <w:tc>
          <w:tcPr>
            <w:tcW w:w="4763" w:type="dxa"/>
          </w:tcPr>
          <w:p w14:paraId="5C3B174E"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Individual Culver or Union Township Resident</w:t>
            </w:r>
          </w:p>
        </w:tc>
        <w:tc>
          <w:tcPr>
            <w:tcW w:w="1530" w:type="dxa"/>
          </w:tcPr>
          <w:p w14:paraId="61F9E4B9"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$25</w:t>
            </w:r>
          </w:p>
        </w:tc>
      </w:tr>
      <w:tr w:rsidR="004E092A" w:rsidRPr="00DE1FF8" w14:paraId="74E87738" w14:textId="77777777" w:rsidTr="006572CE">
        <w:tc>
          <w:tcPr>
            <w:tcW w:w="4763" w:type="dxa"/>
          </w:tcPr>
          <w:p w14:paraId="09283ADE"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Individual non-resident</w:t>
            </w:r>
          </w:p>
        </w:tc>
        <w:tc>
          <w:tcPr>
            <w:tcW w:w="1530" w:type="dxa"/>
          </w:tcPr>
          <w:p w14:paraId="6766FC43" w14:textId="77777777" w:rsidR="004E092A" w:rsidRPr="00DE1FF8" w:rsidRDefault="004E092A"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$35</w:t>
            </w:r>
          </w:p>
        </w:tc>
      </w:tr>
      <w:tr w:rsidR="00216C34" w:rsidRPr="00DE1FF8" w14:paraId="0A4ACF90" w14:textId="77777777" w:rsidTr="006572CE">
        <w:tc>
          <w:tcPr>
            <w:tcW w:w="4763" w:type="dxa"/>
          </w:tcPr>
          <w:p w14:paraId="15329A3B" w14:textId="77777777" w:rsidR="00216C34" w:rsidRPr="00DE1FF8" w:rsidRDefault="00216C34"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Individual senior citizen</w:t>
            </w:r>
          </w:p>
        </w:tc>
        <w:tc>
          <w:tcPr>
            <w:tcW w:w="1530" w:type="dxa"/>
          </w:tcPr>
          <w:p w14:paraId="515378B6" w14:textId="77777777" w:rsidR="00216C34" w:rsidRPr="00DE1FF8" w:rsidRDefault="00216C34" w:rsidP="00465185">
            <w:pPr>
              <w:rPr>
                <w:rFonts w:ascii="Times New Roman" w:hAnsi="Times New Roman"/>
                <w:color w:val="000000"/>
                <w:sz w:val="24"/>
                <w:szCs w:val="24"/>
                <w:bdr w:val="none" w:sz="0" w:space="0" w:color="auto" w:frame="1"/>
              </w:rPr>
            </w:pPr>
            <w:r w:rsidRPr="00DE1FF8">
              <w:rPr>
                <w:rFonts w:ascii="Times New Roman" w:hAnsi="Times New Roman"/>
                <w:color w:val="000000"/>
                <w:sz w:val="24"/>
                <w:szCs w:val="24"/>
                <w:bdr w:val="none" w:sz="0" w:space="0" w:color="auto" w:frame="1"/>
              </w:rPr>
              <w:t>$15</w:t>
            </w:r>
          </w:p>
        </w:tc>
      </w:tr>
    </w:tbl>
    <w:p w14:paraId="73097AEF" w14:textId="77777777" w:rsidR="004E092A" w:rsidRPr="00DE1FF8" w:rsidRDefault="004E092A" w:rsidP="006927A5">
      <w:pPr>
        <w:spacing w:after="0" w:line="240" w:lineRule="auto"/>
        <w:rPr>
          <w:rFonts w:ascii="Times New Roman" w:eastAsia="Times New Roman" w:hAnsi="Times New Roman" w:cs="Times New Roman"/>
          <w:color w:val="000000"/>
          <w:sz w:val="24"/>
          <w:szCs w:val="24"/>
        </w:rPr>
      </w:pPr>
    </w:p>
    <w:p w14:paraId="4DBE28CC" w14:textId="77777777" w:rsidR="008105F1" w:rsidRDefault="007A0790" w:rsidP="00E839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six (6) individuals per household</w:t>
      </w:r>
      <w:r w:rsidR="006572CE">
        <w:rPr>
          <w:rFonts w:ascii="Times New Roman" w:eastAsia="Times New Roman" w:hAnsi="Times New Roman" w:cs="Times New Roman"/>
          <w:color w:val="000000"/>
          <w:sz w:val="24"/>
          <w:szCs w:val="24"/>
        </w:rPr>
        <w:t xml:space="preserve"> may be</w:t>
      </w:r>
      <w:r w:rsidR="00633DD9">
        <w:rPr>
          <w:rFonts w:ascii="Times New Roman" w:eastAsia="Times New Roman" w:hAnsi="Times New Roman" w:cs="Times New Roman"/>
          <w:color w:val="000000"/>
          <w:sz w:val="24"/>
          <w:szCs w:val="24"/>
        </w:rPr>
        <w:t xml:space="preserve"> included on a family pass. </w:t>
      </w:r>
      <w:r w:rsidR="006572CE">
        <w:rPr>
          <w:rFonts w:ascii="Times New Roman" w:eastAsia="Times New Roman" w:hAnsi="Times New Roman" w:cs="Times New Roman"/>
          <w:color w:val="000000"/>
          <w:sz w:val="24"/>
          <w:szCs w:val="24"/>
        </w:rPr>
        <w:t>There is fee</w:t>
      </w:r>
      <w:r>
        <w:rPr>
          <w:rFonts w:ascii="Times New Roman" w:eastAsia="Times New Roman" w:hAnsi="Times New Roman" w:cs="Times New Roman"/>
          <w:color w:val="000000"/>
          <w:sz w:val="24"/>
          <w:szCs w:val="24"/>
        </w:rPr>
        <w:t xml:space="preserve"> of five dollars ($5) per individual </w:t>
      </w:r>
      <w:r w:rsidR="006572CE">
        <w:rPr>
          <w:rFonts w:ascii="Times New Roman" w:eastAsia="Times New Roman" w:hAnsi="Times New Roman" w:cs="Times New Roman"/>
          <w:color w:val="000000"/>
          <w:sz w:val="24"/>
          <w:szCs w:val="24"/>
        </w:rPr>
        <w:t xml:space="preserve">to add additional family members </w:t>
      </w:r>
      <w:r>
        <w:rPr>
          <w:rFonts w:ascii="Times New Roman" w:eastAsia="Times New Roman" w:hAnsi="Times New Roman" w:cs="Times New Roman"/>
          <w:color w:val="000000"/>
          <w:sz w:val="24"/>
          <w:szCs w:val="24"/>
        </w:rPr>
        <w:t xml:space="preserve">to a family pass. </w:t>
      </w:r>
    </w:p>
    <w:p w14:paraId="132FEB43" w14:textId="77777777" w:rsidR="007A0790" w:rsidRDefault="007A0790" w:rsidP="00E83924">
      <w:pPr>
        <w:spacing w:after="0" w:line="240" w:lineRule="auto"/>
        <w:rPr>
          <w:rFonts w:ascii="Times New Roman" w:eastAsia="Times New Roman" w:hAnsi="Times New Roman" w:cs="Times New Roman"/>
          <w:color w:val="000000"/>
          <w:sz w:val="24"/>
          <w:szCs w:val="24"/>
        </w:rPr>
      </w:pPr>
    </w:p>
    <w:p w14:paraId="306111F4" w14:textId="77777777" w:rsidR="007A0790" w:rsidRDefault="007A0790" w:rsidP="00E83924">
      <w:pPr>
        <w:spacing w:after="0" w:line="240" w:lineRule="auto"/>
        <w:rPr>
          <w:rFonts w:ascii="Times New Roman" w:eastAsia="Times New Roman" w:hAnsi="Times New Roman" w:cs="Times New Roman"/>
          <w:color w:val="000000"/>
          <w:sz w:val="24"/>
          <w:szCs w:val="24"/>
        </w:rPr>
      </w:pPr>
    </w:p>
    <w:bookmarkEnd w:id="0"/>
    <w:p w14:paraId="16FA825A" w14:textId="77777777" w:rsidR="007A0790" w:rsidRDefault="007A0790">
      <w:pPr>
        <w:rPr>
          <w:rFonts w:ascii="Times New Roman" w:eastAsia="Times New Roman" w:hAnsi="Times New Roman" w:cs="Times New Roman"/>
          <w:color w:val="000000"/>
          <w:sz w:val="24"/>
          <w:szCs w:val="24"/>
        </w:rPr>
      </w:pPr>
    </w:p>
    <w:sectPr w:rsidR="007A0790" w:rsidSect="00292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99198" w14:textId="77777777" w:rsidR="00AC509B" w:rsidRDefault="00AC509B" w:rsidP="007A0790">
      <w:pPr>
        <w:spacing w:after="0" w:line="240" w:lineRule="auto"/>
      </w:pPr>
      <w:r>
        <w:separator/>
      </w:r>
    </w:p>
  </w:endnote>
  <w:endnote w:type="continuationSeparator" w:id="0">
    <w:p w14:paraId="192090AD" w14:textId="77777777" w:rsidR="00AC509B" w:rsidRDefault="00AC509B" w:rsidP="007A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0F0C" w14:textId="77777777" w:rsidR="00AC509B" w:rsidRDefault="00AC509B" w:rsidP="007A0790">
      <w:pPr>
        <w:spacing w:after="0" w:line="240" w:lineRule="auto"/>
      </w:pPr>
      <w:r>
        <w:separator/>
      </w:r>
    </w:p>
  </w:footnote>
  <w:footnote w:type="continuationSeparator" w:id="0">
    <w:p w14:paraId="7CDD3410" w14:textId="77777777" w:rsidR="00AC509B" w:rsidRDefault="00AC509B" w:rsidP="007A0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54176"/>
    <w:multiLevelType w:val="hybridMultilevel"/>
    <w:tmpl w:val="2E38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D"/>
    <w:rsid w:val="00000EDB"/>
    <w:rsid w:val="000D03D9"/>
    <w:rsid w:val="000D3ED5"/>
    <w:rsid w:val="00134BD1"/>
    <w:rsid w:val="00216C34"/>
    <w:rsid w:val="00292E8B"/>
    <w:rsid w:val="00465185"/>
    <w:rsid w:val="004E092A"/>
    <w:rsid w:val="005B0B41"/>
    <w:rsid w:val="005C54E8"/>
    <w:rsid w:val="0060236D"/>
    <w:rsid w:val="00633DD9"/>
    <w:rsid w:val="006572CE"/>
    <w:rsid w:val="006927A5"/>
    <w:rsid w:val="006E04DD"/>
    <w:rsid w:val="007162E1"/>
    <w:rsid w:val="0077098F"/>
    <w:rsid w:val="007A0790"/>
    <w:rsid w:val="007D4BC7"/>
    <w:rsid w:val="008105F1"/>
    <w:rsid w:val="00864B8C"/>
    <w:rsid w:val="00871DE5"/>
    <w:rsid w:val="008C37D1"/>
    <w:rsid w:val="008D37CB"/>
    <w:rsid w:val="008D5EDE"/>
    <w:rsid w:val="00914BB0"/>
    <w:rsid w:val="009A6E9A"/>
    <w:rsid w:val="009B371F"/>
    <w:rsid w:val="00AC509B"/>
    <w:rsid w:val="00AD16EB"/>
    <w:rsid w:val="00B03A9E"/>
    <w:rsid w:val="00B41444"/>
    <w:rsid w:val="00B519DC"/>
    <w:rsid w:val="00B93EA0"/>
    <w:rsid w:val="00CB2DD6"/>
    <w:rsid w:val="00CE1AD7"/>
    <w:rsid w:val="00D21DDC"/>
    <w:rsid w:val="00DE1FF8"/>
    <w:rsid w:val="00DF1B0E"/>
    <w:rsid w:val="00E24E22"/>
    <w:rsid w:val="00E2523D"/>
    <w:rsid w:val="00E256BB"/>
    <w:rsid w:val="00E44616"/>
    <w:rsid w:val="00E83924"/>
    <w:rsid w:val="00E9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9283"/>
  <w15:chartTrackingRefBased/>
  <w15:docId w15:val="{5706ADE8-931C-4A74-B15F-DE92616B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5F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F1"/>
    <w:pPr>
      <w:ind w:left="720"/>
      <w:contextualSpacing/>
    </w:pPr>
  </w:style>
  <w:style w:type="character" w:customStyle="1" w:styleId="Bodytext2">
    <w:name w:val="Body text (2)_"/>
    <w:basedOn w:val="DefaultParagraphFont"/>
    <w:link w:val="Bodytext20"/>
    <w:rsid w:val="00B41444"/>
    <w:rPr>
      <w:rFonts w:ascii="Arial" w:eastAsia="Arial" w:hAnsi="Arial" w:cs="Arial"/>
      <w:sz w:val="20"/>
      <w:szCs w:val="20"/>
      <w:shd w:val="clear" w:color="auto" w:fill="FFFFFF"/>
    </w:rPr>
  </w:style>
  <w:style w:type="paragraph" w:customStyle="1" w:styleId="Bodytext20">
    <w:name w:val="Body text (2)"/>
    <w:basedOn w:val="Normal"/>
    <w:link w:val="Bodytext2"/>
    <w:rsid w:val="00B41444"/>
    <w:pPr>
      <w:widowControl w:val="0"/>
      <w:shd w:val="clear" w:color="auto" w:fill="FFFFFF"/>
      <w:spacing w:before="180" w:after="180" w:line="312" w:lineRule="exact"/>
    </w:pPr>
    <w:rPr>
      <w:rFonts w:ascii="Arial" w:eastAsia="Arial" w:hAnsi="Arial" w:cs="Arial"/>
      <w:sz w:val="20"/>
      <w:szCs w:val="20"/>
    </w:rPr>
  </w:style>
  <w:style w:type="paragraph" w:styleId="Header">
    <w:name w:val="header"/>
    <w:basedOn w:val="Normal"/>
    <w:link w:val="HeaderChar"/>
    <w:uiPriority w:val="99"/>
    <w:unhideWhenUsed/>
    <w:rsid w:val="007A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790"/>
  </w:style>
  <w:style w:type="paragraph" w:styleId="Footer">
    <w:name w:val="footer"/>
    <w:basedOn w:val="Normal"/>
    <w:link w:val="FooterChar"/>
    <w:uiPriority w:val="99"/>
    <w:unhideWhenUsed/>
    <w:rsid w:val="007A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90"/>
  </w:style>
  <w:style w:type="paragraph" w:styleId="BalloonText">
    <w:name w:val="Balloon Text"/>
    <w:basedOn w:val="Normal"/>
    <w:link w:val="BalloonTextChar"/>
    <w:uiPriority w:val="99"/>
    <w:semiHidden/>
    <w:unhideWhenUsed/>
    <w:rsid w:val="00864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063347">
      <w:bodyDiv w:val="1"/>
      <w:marLeft w:val="0"/>
      <w:marRight w:val="0"/>
      <w:marTop w:val="0"/>
      <w:marBottom w:val="0"/>
      <w:divBdr>
        <w:top w:val="none" w:sz="0" w:space="0" w:color="auto"/>
        <w:left w:val="none" w:sz="0" w:space="0" w:color="auto"/>
        <w:bottom w:val="none" w:sz="0" w:space="0" w:color="auto"/>
        <w:right w:val="none" w:sz="0" w:space="0" w:color="auto"/>
      </w:divBdr>
    </w:div>
    <w:div w:id="1681471682">
      <w:bodyDiv w:val="1"/>
      <w:marLeft w:val="0"/>
      <w:marRight w:val="0"/>
      <w:marTop w:val="0"/>
      <w:marBottom w:val="0"/>
      <w:divBdr>
        <w:top w:val="none" w:sz="0" w:space="0" w:color="auto"/>
        <w:left w:val="none" w:sz="0" w:space="0" w:color="auto"/>
        <w:bottom w:val="none" w:sz="0" w:space="0" w:color="auto"/>
        <w:right w:val="none" w:sz="0" w:space="0" w:color="auto"/>
      </w:divBdr>
    </w:div>
    <w:div w:id="21204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townmgr</dc:creator>
  <cp:keywords/>
  <dc:description/>
  <cp:lastModifiedBy>Karen Heim</cp:lastModifiedBy>
  <cp:revision>3</cp:revision>
  <cp:lastPrinted>2017-10-23T12:45:00Z</cp:lastPrinted>
  <dcterms:created xsi:type="dcterms:W3CDTF">2021-03-22T20:08:00Z</dcterms:created>
  <dcterms:modified xsi:type="dcterms:W3CDTF">2021-03-22T20:13:00Z</dcterms:modified>
</cp:coreProperties>
</file>